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C1" w:rsidRDefault="00403FC1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ОБ ИСПОЛНЕНИИ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КОДЫ</w:t>
      </w:r>
    </w:p>
    <w:p w:rsidR="00403FC1" w:rsidRDefault="00403FC1">
      <w:pPr>
        <w:widowControl w:val="0"/>
        <w:tabs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Форма по ОКУД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0503117</w:t>
      </w:r>
    </w:p>
    <w:p w:rsidR="00403FC1" w:rsidRDefault="00403FC1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1  марта  2016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01.03.16</w:t>
      </w:r>
    </w:p>
    <w:p w:rsidR="00403FC1" w:rsidRDefault="00403FC1">
      <w:pPr>
        <w:widowControl w:val="0"/>
        <w:tabs>
          <w:tab w:val="left" w:pos="90"/>
          <w:tab w:val="left" w:pos="4470"/>
          <w:tab w:val="right" w:pos="14760"/>
          <w:tab w:val="center" w:pos="1535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Наименование финансового органа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>Администрация Майорского сельского поселения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</w:p>
    <w:p w:rsidR="00403FC1" w:rsidRDefault="00403FC1">
      <w:pPr>
        <w:widowControl w:val="0"/>
        <w:tabs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Глава по БК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951</w:t>
      </w:r>
    </w:p>
    <w:p w:rsidR="00403FC1" w:rsidRDefault="00403FC1">
      <w:pPr>
        <w:widowControl w:val="0"/>
        <w:tabs>
          <w:tab w:val="left" w:pos="90"/>
          <w:tab w:val="left" w:pos="4470"/>
          <w:tab w:val="right" w:pos="14760"/>
          <w:tab w:val="center" w:pos="15352"/>
        </w:tabs>
        <w:autoSpaceDE w:val="0"/>
        <w:autoSpaceDN w:val="0"/>
        <w:adjustRightInd w:val="0"/>
        <w:spacing w:before="7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Наименование публично-правового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Бюджет Майорского сельского поселения Орловского района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ОКАТО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6024284500</w:t>
      </w:r>
    </w:p>
    <w:p w:rsidR="00403FC1" w:rsidRDefault="00403FC1">
      <w:pPr>
        <w:widowControl w:val="0"/>
        <w:tabs>
          <w:tab w:val="left" w:pos="90"/>
          <w:tab w:val="left" w:pos="180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Периодичность: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месячная</w:t>
      </w:r>
    </w:p>
    <w:p w:rsidR="00403FC1" w:rsidRDefault="00403FC1">
      <w:pPr>
        <w:widowControl w:val="0"/>
        <w:tabs>
          <w:tab w:val="left" w:pos="90"/>
          <w:tab w:val="left" w:pos="1800"/>
          <w:tab w:val="right" w:pos="14743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Единица измерения: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руб.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ОКЕИ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383</w:t>
      </w:r>
    </w:p>
    <w:p w:rsidR="00403FC1" w:rsidRDefault="00403FC1">
      <w:pPr>
        <w:widowControl w:val="0"/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Доходы бюджета</w:t>
      </w:r>
    </w:p>
    <w:p w:rsidR="00403FC1" w:rsidRDefault="00403FC1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дохода по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бюджетные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403FC1" w:rsidRDefault="00403FC1">
      <w:pPr>
        <w:widowControl w:val="0"/>
        <w:tabs>
          <w:tab w:val="center" w:pos="5874"/>
          <w:tab w:val="center" w:pos="7642"/>
          <w:tab w:val="center" w:pos="10372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403FC1" w:rsidRDefault="00403FC1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before="639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403FC1" w:rsidRDefault="00403FC1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Доходы бюджета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577 025,06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6 705 774,94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73 916,53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1 017 883,47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НАЛОГИ НА ТОВАРЫ (РАБОТЫ, УСЛУГИ), РЕАЛИЗУЕМЫЕ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73 916,53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1 017 883,47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 ТЕРРИТОРИИ РОССИЙСКОЙ ФЕДЕРАЦИИ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Акцизы по подакцизным товарам (продукции), производимым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73 916,53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1 017 883,47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территории Российской Федерации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дизельное топливо,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100 1 03 02230 01 0000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30 776,30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349 823,70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моторные масла для дизельных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100 1 03 02240 01 0000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625,15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7 074,85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(или) карбюраторных (инжекторных) двигателей, подлежащие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автомобильный бензин,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100 1 03 02250 01 0000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48 928,65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654 571,35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прямогонный бензин,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100 1 03 02260 01 0000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-6 413,57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6 413,57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2 141 700,00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154 746,20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1 986 953,80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ПРИБЫЛЬ,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24 326,70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222 773,30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 на доходы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24 326,70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222 773,30</w:t>
      </w:r>
    </w:p>
    <w:p w:rsidR="00403FC1" w:rsidRDefault="00403FC1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источником которых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182 1 01 02010 01 0000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24 326,70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219 673,30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является налоговый агент, за исключением доходов, в отношении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которых исчисление и уплата налога осуществляются в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соответствии со статьями 227, 2271 и 228 Налогового кодекса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182 1 01 02010 01 1000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24 326,70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-24 326,70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являющимися налоговыми резидентами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в виде дивидендов от долевого участия в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 организаций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182 1 01 02020 01 0000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осуществления деятельности физическими лицами,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зарегистрированными в качестве индивидуальных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предпринимателей, нотариусов, занимающихся частной практикой,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адвокатов, учредивших адвокатские кабинеты и других лиц,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занимающихся частной практикой в соответствии со статьей 227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Налогового кодекса Российской Федерации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182 1 01 02030 01 0000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1 100,00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не являющимися налоговыми резидентами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СОВОКУПНЫЙ ДОХОД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17 302,00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253 298,00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17 302,00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253 298,00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17 302,00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253 298,00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16 802,00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-16 802,00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182 1 05 03010 01 3000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ИМУЩЕСТВО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1 624 000,00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113 117,50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1 510 882,50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 на имущество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3 918,84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84 481,16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3 918,84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84 481,16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3 706,66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-3 706,66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182 1 06 01030 10 2000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212,18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-212,18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212,18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-212,18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1 535 600,00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109 198,66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1 426 401,34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 с организаций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182 1 06 06030 03 0000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39 511,58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-30 811,58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39 511,58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-30 811,58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37 657,16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-37 657,16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403FC1" w:rsidRDefault="00403FC1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1 854,42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-1 854,42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182 1 06 06033 10 4000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располоенным в границах сельских поселений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 с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1 526 900,00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69 687,08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1 457 212,92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1 526 900,00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69 687,08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1 457 212,92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60 463,93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-60 463,93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1 107,09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-1 107,09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182 1 06 06043 10 3000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8 143,40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-8 143,40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182 1 06 06043 10 4000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-27,34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27,34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ШТРАФЫ, САНКЦИИ, ВОЗМЕЩЕНИЕ УЩЕРБА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Денежные взыскания (штрафы) , установленные законами субъектов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802 1 16 51000 02 0000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за несоблюдение муниципальных правовых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актов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Денежные взыскания (штрафы) , установленные законами субъектов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802 1 16 51040 02 0000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за несоблюдение муниципальных правовых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актов, зачисляемые в бюджеты поселений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12 737,67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ГОСУДАРСТВЕННАЯ ПОШЛИНА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12 300,00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12 300,00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(за исключением действий, совершаемых консульскими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учреждениями Российской Федерации)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951 1 08 04020 01 0000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12 300,00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должностными лицами органов местного самоуправления,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уполномоченными в соответствии с законодательными актами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 на совершение нотариальных действий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951 1 08 04020 01 1000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должностными лицами органов местного самоуправления,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уполномоченными в соответствии с законодательными актами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 на совершение нотариальных действий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ОКАЗАНИЯ ПЛАТНЫХ УСЛУГ (РАБОТ)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КОМПЕНСАЦИИ ЗАТРАТ ГОСУДАРСТВА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Доходы от компенсации затрат государства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951 1 13 02000 00 0000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доходы от компенсации затрат государства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951 1 13 02990 00 0000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доходы от компенсации затрат бюджетов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951 1 13 02995 10 0000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Невыясненные поступления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Невыясненные поступления, зачисляемые в бюджеты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951 1 17 01050 10 0000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403FC1" w:rsidRDefault="00403FC1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БЕЗВОЗМЕЗДНЫЕ ПОСТУПЛЕНИЯ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4 025 200,00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348 300,00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3 676 900,00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Безвозмездные поступления от других бюджетов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4 025 200,00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348 300,00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3 676 900,00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системы Российской Федерации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Дотации бюджетам субъектов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288 700,00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3 179 200,00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муниципальных образований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Дотации на выравнивание бюджетной обеспеченности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951 2 02 01001 00 0000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288 700,00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3 179 200,00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Дотации бюджетам поселений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951 2 02 01001 10 0000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288 700,00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3 179 200,00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обеспеченности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субъектов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муниципальных образований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на осуществление первичного воинского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951 2 02 03015 00 0000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учета на территориях, где отсутствуют военные комиссариаты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поселений на осуществление первичного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951 2 02 03015 10 0000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воинского учета на территориях, где отсутствуют военные 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комиссариаты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местным бюджетам на выполнение передаваемых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951 2 02 03024 00 0000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полномочий субъектов Российской Федерации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поселений на выполнение передаваемых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951 2 02 03024 10 0000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полномочий субъектов Российской Федерации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межбюджетные трансферты, передаваемые бюджетам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951 2 02 04999 00 0000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</w:p>
    <w:p w:rsidR="00403FC1" w:rsidRDefault="00403FC1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Прочие межбюджетные трансферты, передаваемые бюджетам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951 2 02 04999 10 0000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</w:p>
    <w:p w:rsidR="00403FC1" w:rsidRDefault="00403F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MS Sans Serif" w:hAnsi="MS Sans Serif"/>
          <w:sz w:val="24"/>
          <w:szCs w:val="24"/>
        </w:rPr>
        <w:tab/>
      </w:r>
      <w:r w:rsidR="0024046D">
        <w:rPr>
          <w:rFonts w:ascii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z w:val="18"/>
          <w:szCs w:val="18"/>
        </w:rPr>
        <w:t>оселений</w:t>
      </w: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4046D" w:rsidRDefault="0024046D" w:rsidP="0024046D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Расходы бюджета</w:t>
      </w:r>
    </w:p>
    <w:p w:rsidR="0024046D" w:rsidRDefault="0024046D" w:rsidP="0024046D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1"/>
          <w:tab w:val="center" w:pos="13777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расхода по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24046D" w:rsidRDefault="0024046D" w:rsidP="0024046D">
      <w:pPr>
        <w:widowControl w:val="0"/>
        <w:tabs>
          <w:tab w:val="center" w:pos="4237"/>
          <w:tab w:val="center" w:pos="6217"/>
          <w:tab w:val="center" w:pos="912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бюджетные 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24046D" w:rsidRDefault="0024046D" w:rsidP="0024046D">
      <w:pPr>
        <w:widowControl w:val="0"/>
        <w:tabs>
          <w:tab w:val="center" w:pos="4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ки</w:t>
      </w:r>
    </w:p>
    <w:p w:rsidR="0024046D" w:rsidRDefault="0024046D" w:rsidP="0024046D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before="125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Рacходы бюджета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7 604 800,00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617 257,75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6 987 542,25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Администрация Майорского сельского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951 0000 0000000000 000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7 604 800,00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617 257,75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6 987 542,25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3 919 300,00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278 788,64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3 640 511,36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Функционирование Правительства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3 691 600,00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268 561,17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3 423 038,83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Федерации, высших исполнительных органов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государственной власти субъектов Российской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Федерации, местных администраций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3 691 400,00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268 361,17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3 423 038,83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«Нормативно-методическое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3 686 400,00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268 361,17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3 418 038,83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на выплаты по оплате труда работников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3 115 700,00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239 408,37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2 876 291,63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органов местного самоуправления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в рамках подпрограммы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«Нормативно-методическое обеспечение 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процесса»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2 203 000,00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196 939,06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2 006 060,94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 и взносы по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обязательному социальному страхованию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247 400,00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органов, за исключением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фонда оплаты труда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665 300,00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42 469,31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622 830,69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денежного содержания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иные выплаты работникам государственных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(муниципальных) органов</w:t>
      </w:r>
    </w:p>
    <w:p w:rsidR="0024046D" w:rsidRDefault="0024046D" w:rsidP="0024046D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20 787,97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522 712,03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местного самоуправления Майорского сельского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поселения в рамках подпрограммы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«Нормативно-методическое обеспечение 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процесса»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20 787,97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522 712,03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8 164,83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19 035,17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«Нормативно-методическое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процесса» муниципальной 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2 198,00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6 002,00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5 966,83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13 033,17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«Внедрение и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бюджет»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по приобретению и внедрению системы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управления базами данных в рамках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«Внедрение и развитие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бюджет» муниципальной 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сопровождению единой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в части приобретенных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подсистем и средств вычислительной техники в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рамках подпрограммы «Создание и развитие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бюджет» муниципальной 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951 0104 9990072390 000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определению в соответствии с частью 1 статьи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11.2 Областного закона от 25 октября 2002 года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№ 273-ЗС «Об административных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правонарушениях» перечны должностных лиц,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уполномоченных состовлять протоколлы об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административных правонорушениях, по иным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951 0104 9990072390 244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проведения выборов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проведение выборов в Собрание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951 0107 9990092020 000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депутатов Майорского сельского поселения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по иным непрограммным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мероприятиям в рамках непрограммного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поселения"</w:t>
      </w:r>
    </w:p>
    <w:p w:rsidR="0024046D" w:rsidRDefault="0024046D" w:rsidP="0024046D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951 0107 9990092020 244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Резервные фонды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Финансовое обеспечение непредвиденных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расходов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Резервный фонд Администрации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951 0111 9910090200 000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на финансовое обеспечение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непредвиденных расходов в рамках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Резервные средства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951 0111 9910090200 870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10 227,47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42 572,53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общественного порядка 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противодействие преступности»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«Противодействие коррупции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просвещению, обучению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951 0113 0110022080 000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воспитанию по вопросам противодействия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коррупции в рамках подпрограммы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«Противодействие коррупции в Майорском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сельском поселении» муниципальной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«Обеспечение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общественного порядка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951 0113 0110022080 244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«Профилактика экстремизма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терроризма в Майорском сельском поселении»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создание условий для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951 0113 0120022360 000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народных дружин в рамках подпрограммы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«Профилактика экстремизма и терроризм в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общественного порядка 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противодействие преступности»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951 0113 0120022360 244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«Нормативно-методическое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Раходы по диспансеризации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951 0113 0920021010 000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служащих Майорского сельского поселения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в рамках подпрограммы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"Нормативно-методическое обеспечение 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процесса"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"Эффективное управление муниципальными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финансами"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951 0113 0920021010 244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качественными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изготовление технической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951 0113 1010026800 000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документации и поставка на кадастровый учет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муниципальных объектов в рамках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"Обеспечения качественными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населения"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"Обеспечения качественными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благоустройство"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951 0113 1010026800 244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10 227,47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10 572,53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10 227,47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10 572,53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членских взносов в Совет муниципальных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951 0113 9990022350 000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образований Ростовской области по иным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органов Майорского сельского поселения»</w:t>
      </w:r>
    </w:p>
    <w:p w:rsidR="0024046D" w:rsidRDefault="0024046D" w:rsidP="0024046D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951 0113 9990022350 852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Оценка муниципального имущества, признание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951 0113 9990026680 000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прав и регулирование отношений по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собственности сельского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поселения по иным непрограммным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мероприятиям в рамках непрограммного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951 0113 9990026680 244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проведение работ по межеванию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951 0113 9990026720 000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4 127,47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72,53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земельных участков находящихся в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собственности муниципального образования по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иным непрограммным мероприятиям в рамках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"Реализация функций иных муниципальных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поселения"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951 0113 9990026720 244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4 127,47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72,53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направления расходов по иным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951 0113 9990099990 244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Национальная оборона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4 420,16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65 479,84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Мобилизационная и вневойсковая подготовка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4 420,16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65 479,84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4 420,16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65 479,84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4 420,16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65 479,84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осуществление первичного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4 420,16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65 479,84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воинского учёта на территории, где отсутствуют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военные комиссариаты по иным непрограммным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мероприятиям в рамках непрограммного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3 394,90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42 705,10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 и взносы по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обязательному социальному страхованию</w:t>
      </w:r>
    </w:p>
    <w:p w:rsidR="0024046D" w:rsidRDefault="0024046D" w:rsidP="0024046D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1 025,26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13 874,74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денежного содержания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иные выплаты работникам государственных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(муниципальных) органов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Национальная безопасность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96 700,00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59 500,00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правоохранительная деятельность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39 500,00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 природного 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техногенного характера, гражданская оборона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61 700,00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«Защита населения и территории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от чрезвычайных ситуаций»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защите населения от чрезвычайных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951 0309 0220022120 000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 в рамках подпрограммы «Защита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населения и территории от чрезвычайных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ситуаций» муниципальной 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951 0309 0220022120 244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создание,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содержание и организацию деятельности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аварийно-спасательного отряда на территориях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поселений, в рамках подпрограммы «Защита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населения и территории от чрезвычайных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ситуаций» муниципальной 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951 0309 0220086010 540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4046D" w:rsidRDefault="0024046D" w:rsidP="0024046D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организацию мероприятий по гражданской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обороне, в том числе в части обучения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должностных лиц и специалистов ГО и ЧС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сельских поселений, в рамках подпрограммы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ситуаций» муниципальной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951 0309 0220086020 540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безопасности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воде»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по обеспечению безопасности на воде, 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951 0309 0230026510 000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рамках подпрограммы «Обеспечению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на воде» муниципальной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«Защита населения 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территории от чрезвычайных ситуаций,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пожарной безопасности 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безопасности людей на водных объектах»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951 0309 0230026510 244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«Охрана окружающей среды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охране окружающей среды,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951 0309 0410026570 000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«Охрана окружающей среды в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951 0309 0410026570 244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Обеспечение пожарной безопасности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безопасности и безопасности людей на водных 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«Пожарная безопасность»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</w:p>
    <w:p w:rsidR="0024046D" w:rsidRDefault="0024046D" w:rsidP="0024046D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на обеспечение пожарной безопасности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951 0310 0210022110 000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рамках подпрограммы «Пожарная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безопасность» муниципальной 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951 0310 0210022110 244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Национальная 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транспортной системы»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«Развитие транспортной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инфраструктуры Майорского сельского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поселения»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951 0409 0610022200 000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общего пользования местного значения 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искусственных сооружений на них, в рамках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«Развитие транспортной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инфраструктуры Майорского сельского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поселения» муниципальной 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района «Развитие транспортной системы»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951 0409 0610022200 244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890 800,00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48 090,68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842 709,32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546 700,00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7 726,00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538 974,00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546 700,00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7 726,00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538 974,00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качественными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546 700,00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7 726,00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538 974,00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24046D" w:rsidRDefault="0024046D" w:rsidP="0024046D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возмещение предприятиям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951 0502 1010073660 000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жилищно-коммунального хозяйства части платы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граждан за коммунальные услуги, в рамках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«Обеспечение качественными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муниципальной программы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951 0502 1010073660 810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некоммерческих организаций), индивидуальным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предпринимателям, физическим лицам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7 726,00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28 274,00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«Обеспечение качественными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муниципальной программы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951 0502 1010099990 851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7 726,00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28 274,00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Софинансирование расходов на возмещение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10100S3660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23 500,00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предприятиям жилищно-коммунального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хозяйства части платы граждан за коммунальные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услуги, в рамках подпрограммы «Обеспечение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качественными жилищно-коммунальными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услугами населения» муниципальной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«Обеспечение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качественными жилищно-коммунальными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услугами населения и благоустройство»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10100S3660 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23 500,00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некоммерческих организаций), индивидуальным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предпринимателям, физическим лицам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Благоустройство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344 100,00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40 364,68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303 735,32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37 500,00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«Охрана окружающей среды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37 500,00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24046D" w:rsidRDefault="0024046D" w:rsidP="0024046D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содержанию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объектов озеленения, в рамках подпрограммы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в Майорском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сельском поселении» муниципальной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 «Охрана окружающей среды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 рациональное природопользование»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охране окружающей среды,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951 0503 0410026570 000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«Охрана окружающей среды в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951 0503 0410026570 244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40 364,68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266 235,32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«Благоустройство»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40 364,68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266 235,32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содержанию сетей уличного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951 0503 1020026540 000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40 364,68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236 735,32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освещения, в рамках подпрограммы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«Благоустройство» муниципальной 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«Обеспечение качественными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951 0503 1020026540 244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40 364,68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236 735,32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содержанию прочих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объектов благоустройства, в рамках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«Благоустройство»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951 0503 1020026560 244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4046D" w:rsidRDefault="0024046D" w:rsidP="0024046D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Профессиональная подготовка, переподготовка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повышение квалификации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профессиональную подготовку,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951 0705 9990022330 000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переподготовку и повышение квалификации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муниципальных служащих, по иным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"Реализация функций иных муниципальных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поселения"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951 0705 9990022330 244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Культура, кинематография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240 150,61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1 208 749,39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240 150,61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1 208 749,39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240 150,61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1 208 749,39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культуры и туризма»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1 130 400,00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212 997,35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917 402,65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услугами организации культуры»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1 120 800,00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212 997,35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907 802,65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услуг) муниципальных учреждений Майорского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 в рамках подпрограммы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населения услугами организации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культуры» муниципальной 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района «Развитие культуры и туризма»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59 764,80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408 135,20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страхованию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15 028,98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126 271,02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по оплате труда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работников и иные выплаты работникам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казенных учреждений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482 100,00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131 577,57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350 522,43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6 626,00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22 874,00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24046D" w:rsidRDefault="0024046D" w:rsidP="0024046D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проведению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951 0801 0310022130 000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фестивалей, конкурсов, торжественных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мероприятий и других мероприятий в области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культуры в рамках подпрограммы «Обеспечение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населения услугами организации культуры»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культуры и туризма»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951 0801 0310022130 244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«Библиотечное обслуживание»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318 500,00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27 153,26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291 346,74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318 500,00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27 153,26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291 346,74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услуг) муниципальных учреждений Майорского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 в рамках подпрограммы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«Библиотечное обслуживание» муниципальной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программы Майорского сельского поселения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«Развитие культуры и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туризма»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186 200,00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16 841,25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169 358,75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страхованию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56 300,00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4 210,27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52 089,73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по оплате труда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работников и иные выплаты работникам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казенных учреждений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6 101,74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69 898,26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Социальная политика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6 080,46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46 719,54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6 080,46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46 719,54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6 080,46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46 719,54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«Орловского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"Социальная поддержка граждан"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«Социальная поддержка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6 080,46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46 719,54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отдельных категорий граждан»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951 1001 1110086050 000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6 080,46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46 719,54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пенсионное обеспечение в рамках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"Социальная поддержка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отдельных категорий граждан" муниципальной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"Социальная поддержка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граждан"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951 1001 1110086050 540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6 080,46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46 719,54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Физическая 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24046D" w:rsidRDefault="0024046D" w:rsidP="0024046D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физической культуры и спорта»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«Развитие физической культуры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массового спорта Майорского сельского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поселения»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Физкультурные и массовые спортивные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951 1101 0510022180 000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 в рамках подпрограммы «Развитие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физической культуры и массового спорта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поселения»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физической культуры и спорта»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951 1101 0510022180 244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24046D" w:rsidRDefault="0024046D" w:rsidP="0024046D">
      <w:pPr>
        <w:widowControl w:val="0"/>
        <w:tabs>
          <w:tab w:val="left" w:pos="90"/>
          <w:tab w:val="center" w:pos="4235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Результат исполнения бюджета (дефицит "-",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-322 000,00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-40 232,69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-281 767,31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профицит "+")</w:t>
      </w: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 w:rsidP="0024046D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Источники финансирования дефицита бюджета</w:t>
      </w:r>
    </w:p>
    <w:p w:rsidR="0024046D" w:rsidRDefault="0024046D" w:rsidP="0024046D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источника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24046D" w:rsidRDefault="0024046D" w:rsidP="0024046D">
      <w:pPr>
        <w:widowControl w:val="0"/>
        <w:tabs>
          <w:tab w:val="center" w:pos="5874"/>
          <w:tab w:val="center" w:pos="7642"/>
          <w:tab w:val="center" w:pos="10372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финансирования дефицита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бюджетные 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24046D" w:rsidRDefault="0024046D" w:rsidP="0024046D">
      <w:pPr>
        <w:widowControl w:val="0"/>
        <w:tabs>
          <w:tab w:val="center" w:pos="7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бюджета по бюджетной </w:t>
      </w:r>
    </w:p>
    <w:p w:rsidR="0024046D" w:rsidRDefault="0024046D" w:rsidP="0024046D">
      <w:pPr>
        <w:widowControl w:val="0"/>
        <w:tabs>
          <w:tab w:val="center" w:pos="7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</w:p>
    <w:p w:rsidR="0024046D" w:rsidRDefault="0024046D" w:rsidP="0024046D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4046D" w:rsidRDefault="0024046D" w:rsidP="0024046D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Источники финансирования дефицита бюджетов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2 050 571,72</w:t>
      </w:r>
    </w:p>
    <w:p w:rsidR="0024046D" w:rsidRDefault="0024046D" w:rsidP="0024046D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ИСТОЧНИКИ ВНЕШНЕГО ФИНАНСИРОВАНИЯ ДЕФИЦИТОВ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БЮДЖЕТОВ</w:t>
      </w:r>
    </w:p>
    <w:p w:rsidR="0024046D" w:rsidRDefault="0024046D" w:rsidP="0024046D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Изменение остатков средств на счетах по учету средств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951 01 05 00 00 00 0000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2 050 571,72</w:t>
      </w:r>
    </w:p>
    <w:p w:rsidR="0024046D" w:rsidRDefault="0024046D" w:rsidP="0024046D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остатков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951 01 05 00 00 00 0000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24046D" w:rsidRDefault="0024046D" w:rsidP="0024046D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прочих остатков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24046D" w:rsidRDefault="0024046D" w:rsidP="0024046D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прочих остатков денежных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951 01 05 02 01 00 0000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24046D" w:rsidRDefault="0024046D" w:rsidP="0024046D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Увеличение прочих остатков денежных средств бюджетов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951 01 05 02 01 10 0000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24046D" w:rsidRDefault="0024046D" w:rsidP="0024046D">
      <w:pPr>
        <w:widowControl w:val="0"/>
        <w:tabs>
          <w:tab w:val="left" w:pos="90"/>
        </w:tabs>
        <w:autoSpaceDE w:val="0"/>
        <w:autoSpaceDN w:val="0"/>
        <w:adjustRightInd w:val="0"/>
        <w:spacing w:before="367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</w:rPr>
        <w:t>"____"__________________200__г.</w:t>
      </w: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46D" w:rsidRDefault="002404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24046D">
      <w:pgSz w:w="16838" w:h="11906" w:orient="landscape" w:code="9"/>
      <w:pgMar w:top="397" w:right="284" w:bottom="39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046D"/>
    <w:rsid w:val="0024046D"/>
    <w:rsid w:val="00403FC1"/>
    <w:rsid w:val="0053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6177</Words>
  <Characters>35212</Characters>
  <Application>Microsoft Office Word</Application>
  <DocSecurity>0</DocSecurity>
  <Lines>293</Lines>
  <Paragraphs>82</Paragraphs>
  <ScaleCrop>false</ScaleCrop>
  <Company>SPecialiST RePack</Company>
  <LinksUpToDate>false</LinksUpToDate>
  <CharactersWithSpaces>41307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2016-07-27T07:03:00Z</dcterms:created>
  <dcterms:modified xsi:type="dcterms:W3CDTF">2016-07-27T07:03:00Z</dcterms:modified>
</cp:coreProperties>
</file>