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47" w:rsidRDefault="00DD7E47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DD7E47" w:rsidRDefault="00FC38FB">
      <w:pPr>
        <w:pStyle w:val="a3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drawing>
          <wp:inline distT="0" distB="0" distL="0" distR="0">
            <wp:extent cx="682850" cy="7271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82850" cy="7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E47" w:rsidRDefault="00DD7E47">
      <w:pPr>
        <w:pStyle w:val="a3"/>
        <w:spacing w:after="0" w:line="240" w:lineRule="auto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Style w:val="af7"/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95"/>
        <w:gridCol w:w="4961"/>
        <w:gridCol w:w="2518"/>
      </w:tblGrid>
      <w:tr w:rsidR="00DD7E47">
        <w:trPr>
          <w:trHeight w:val="608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DD7E47" w:rsidRDefault="00FC38F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Главное управление Минюста России по Ростовской области</w:t>
            </w:r>
          </w:p>
          <w:p w:rsidR="00DD7E47" w:rsidRDefault="00DD7E47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D7E47" w:rsidRDefault="00DD7E47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D7E47" w:rsidRDefault="00FC38F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Правительство Ростовской области</w:t>
            </w:r>
          </w:p>
        </w:tc>
      </w:tr>
    </w:tbl>
    <w:p w:rsidR="00DD7E47" w:rsidRDefault="00FC38FB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DD7E47" w:rsidRDefault="00DD7E47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DD7E47" w:rsidRDefault="00FC38FB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DD7E47" w:rsidRDefault="00FC38FB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</w:t>
      </w:r>
      <w:r>
        <w:rPr>
          <w:rFonts w:ascii="Times New Roman" w:hAnsi="Times New Roman"/>
          <w:b/>
          <w:i/>
          <w:sz w:val="20"/>
        </w:rPr>
        <w:t xml:space="preserve"> 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DD7E47">
        <w:tc>
          <w:tcPr>
            <w:tcW w:w="11307" w:type="dxa"/>
            <w:shd w:val="clear" w:color="auto" w:fill="92D050"/>
          </w:tcPr>
          <w:p w:rsidR="00DD7E47" w:rsidRDefault="00FC38FB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DD7E47" w:rsidRDefault="00FC38F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помощи на территории Ростовской области</w:t>
            </w:r>
          </w:p>
        </w:tc>
      </w:tr>
    </w:tbl>
    <w:p w:rsidR="00DD7E47" w:rsidRDefault="00DD7E47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DD7E47" w:rsidRDefault="00FC38FB">
      <w:pPr>
        <w:pStyle w:val="a3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DD7E47" w:rsidRDefault="00FC38F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 xml:space="preserve">Граждане, </w:t>
      </w:r>
      <w:r>
        <w:rPr>
          <w:rStyle w:val="a4"/>
          <w:rFonts w:ascii="Times New Roman" w:hAnsi="Times New Roman"/>
          <w:sz w:val="20"/>
        </w:rPr>
        <w:t>среднедушевой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</w:t>
      </w:r>
      <w:r>
        <w:rPr>
          <w:rStyle w:val="a4"/>
          <w:rFonts w:ascii="Times New Roman" w:hAnsi="Times New Roman"/>
          <w:sz w:val="20"/>
        </w:rPr>
        <w:t>а;</w:t>
      </w:r>
    </w:p>
    <w:p w:rsidR="00DD7E47" w:rsidRDefault="00FC38F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>Инвалиды I, II группы, а также III группы (при условии,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</w:t>
      </w:r>
      <w:r>
        <w:rPr>
          <w:rStyle w:val="a4"/>
          <w:rFonts w:ascii="Times New Roman" w:hAnsi="Times New Roman"/>
          <w:sz w:val="20"/>
        </w:rPr>
        <w:t>ссийской Федерации).</w:t>
      </w:r>
    </w:p>
    <w:p w:rsidR="00DD7E47" w:rsidRDefault="00FC38F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D7E47" w:rsidRDefault="00FC38F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помощи</w:t>
      </w:r>
      <w:r>
        <w:rPr>
          <w:rFonts w:ascii="Times New Roman" w:hAnsi="Times New Roman"/>
          <w:sz w:val="20"/>
        </w:rPr>
        <w:t xml:space="preserve">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noProof/>
        </w:rPr>
        <w:drawing>
          <wp:inline distT="0" distB="0" distL="0" distR="0">
            <wp:extent cx="1066799" cy="10668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738"/>
        <w:gridCol w:w="421"/>
        <w:gridCol w:w="4864"/>
        <w:gridCol w:w="284"/>
      </w:tblGrid>
      <w:tr w:rsidR="00DD7E47">
        <w:trPr>
          <w:gridAfter w:val="1"/>
          <w:wAfter w:w="284" w:type="dxa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D7E47" w:rsidRDefault="00FC38F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Способы оказания бесплатной</w:t>
            </w:r>
          </w:p>
          <w:p w:rsidR="00DD7E47" w:rsidRDefault="00FC38F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D7E47" w:rsidRDefault="00DD7E47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DD7E47" w:rsidRDefault="00FC38F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Помощь оказывают</w:t>
            </w:r>
          </w:p>
        </w:tc>
      </w:tr>
      <w:tr w:rsidR="00DD7E47">
        <w:trPr>
          <w:gridAfter w:val="1"/>
          <w:wAfter w:w="284" w:type="dxa"/>
          <w:trHeight w:val="1685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D7E47" w:rsidRDefault="00FC38FB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DD7E47" w:rsidRDefault="00FC38FB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правовое </w:t>
            </w:r>
            <w:r>
              <w:rPr>
                <w:rFonts w:ascii="Times New Roman" w:hAnsi="Times New Roman"/>
                <w:sz w:val="20"/>
              </w:rPr>
              <w:t>консультирование в письменной форме</w:t>
            </w:r>
          </w:p>
          <w:p w:rsidR="00DD7E47" w:rsidRDefault="00FC38FB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DD7E47" w:rsidRDefault="00FC38FB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D7E47" w:rsidRDefault="00DD7E4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D7E47" w:rsidRDefault="00FC38FB">
            <w:pPr>
              <w:pStyle w:val="a3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D7E47" w:rsidRDefault="00FC38FB">
            <w:pPr>
              <w:pStyle w:val="a3"/>
              <w:ind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00075" cy="60007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/>
                          <a:stretch/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E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4"/>
            <w:shd w:val="clear" w:color="auto" w:fill="92D050"/>
          </w:tcPr>
          <w:p w:rsidR="00DD7E47" w:rsidRDefault="00FC38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обращаться для получения направления</w:t>
            </w:r>
          </w:p>
        </w:tc>
      </w:tr>
    </w:tbl>
    <w:p w:rsidR="00DD7E47" w:rsidRDefault="00DD7E4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D7E47" w:rsidRDefault="00FC38F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</w:t>
      </w:r>
      <w:r>
        <w:rPr>
          <w:rFonts w:ascii="Times New Roman" w:hAnsi="Times New Roman"/>
          <w:sz w:val="18"/>
        </w:rPr>
        <w:t>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DD7E47">
        <w:tc>
          <w:tcPr>
            <w:tcW w:w="11307" w:type="dxa"/>
            <w:shd w:val="clear" w:color="auto" w:fill="92D050"/>
          </w:tcPr>
          <w:p w:rsidR="00DD7E47" w:rsidRDefault="00FC38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представить</w:t>
            </w:r>
          </w:p>
        </w:tc>
      </w:tr>
    </w:tbl>
    <w:p w:rsidR="00DD7E47" w:rsidRDefault="00DD7E47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20"/>
        </w:rPr>
      </w:pPr>
    </w:p>
    <w:p w:rsidR="00DD7E47" w:rsidRDefault="00FC38FB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и</w:t>
      </w:r>
      <w:r>
        <w:rPr>
          <w:rFonts w:ascii="Times New Roman" w:hAnsi="Times New Roman"/>
          <w:sz w:val="20"/>
        </w:rPr>
        <w:t xml:space="preserve">ли иной документ, удостоверяющий </w:t>
      </w:r>
      <w:r>
        <w:rPr>
          <w:rFonts w:ascii="Times New Roman" w:hAnsi="Times New Roman"/>
          <w:sz w:val="20"/>
        </w:rPr>
        <w:t>личность гражданина Российской Федерации;</w:t>
      </w:r>
    </w:p>
    <w:p w:rsidR="00DD7E47" w:rsidRDefault="00FC38FB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документ, подтверждающий отнесение его к одной из категорий граждан, 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Областного закона.</w:t>
      </w:r>
    </w:p>
    <w:p w:rsidR="00DD7E47" w:rsidRDefault="00FC38FB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</w:t>
      </w:r>
      <w:r>
        <w:rPr>
          <w:rFonts w:ascii="Times New Roman" w:hAnsi="Times New Roman"/>
          <w:sz w:val="18"/>
        </w:rPr>
        <w:t>х</w:t>
      </w:r>
    </w:p>
    <w:p w:rsidR="00DD7E47" w:rsidRDefault="00FC38FB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711"/>
        <w:gridCol w:w="3710"/>
        <w:gridCol w:w="3710"/>
      </w:tblGrid>
      <w:tr w:rsidR="00DD7E47">
        <w:trPr>
          <w:trHeight w:val="1050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D7E47" w:rsidRDefault="00FC38FB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705600" cy="7056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 cstate="print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DD7E47" w:rsidRDefault="00FC38FB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05600" cy="7056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DD7E47" w:rsidRDefault="00FC38FB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05600" cy="7056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E47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D7E47" w:rsidRDefault="00FC38FB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1"/>
                <w:rFonts w:ascii="Times New Roman" w:hAnsi="Times New Roman"/>
                <w:sz w:val="18"/>
              </w:rPr>
              <w:t>https://to61.minjust.gov.ru/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DD7E47" w:rsidRDefault="00FC38FB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DD7E47" w:rsidRDefault="00FC38FB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DD7E47" w:rsidRDefault="00FC38FB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официальных сайтах  Главного управления Министерства </w:t>
      </w:r>
      <w:r>
        <w:rPr>
          <w:rFonts w:ascii="Times New Roman" w:hAnsi="Times New Roman"/>
          <w:sz w:val="18"/>
        </w:rPr>
        <w:t>юстиции России по Ростовской области, Правительства Ростовской области, Адвокатской палаты Ростовской области</w:t>
      </w:r>
    </w:p>
    <w:sectPr w:rsidR="00DD7E47" w:rsidSect="00DD7E47">
      <w:footerReference w:type="default" r:id="rId14"/>
      <w:pgSz w:w="11906" w:h="16838"/>
      <w:pgMar w:top="0" w:right="424" w:bottom="0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FB" w:rsidRDefault="00FC38FB" w:rsidP="00DD7E47">
      <w:pPr>
        <w:spacing w:after="0" w:line="240" w:lineRule="auto"/>
      </w:pPr>
      <w:r>
        <w:separator/>
      </w:r>
    </w:p>
  </w:endnote>
  <w:endnote w:type="continuationSeparator" w:id="0">
    <w:p w:rsidR="00FC38FB" w:rsidRDefault="00FC38FB" w:rsidP="00DD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47" w:rsidRDefault="00DD7E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FB" w:rsidRDefault="00FC38FB" w:rsidP="00DD7E47">
      <w:pPr>
        <w:spacing w:after="0" w:line="240" w:lineRule="auto"/>
      </w:pPr>
      <w:r>
        <w:separator/>
      </w:r>
    </w:p>
  </w:footnote>
  <w:footnote w:type="continuationSeparator" w:id="0">
    <w:p w:rsidR="00FC38FB" w:rsidRDefault="00FC38FB" w:rsidP="00DD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CBB"/>
    <w:multiLevelType w:val="multilevel"/>
    <w:tmpl w:val="0B201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EBE45C1"/>
    <w:multiLevelType w:val="multilevel"/>
    <w:tmpl w:val="7AB619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6F1538CB"/>
    <w:multiLevelType w:val="multilevel"/>
    <w:tmpl w:val="32D6A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E47"/>
    <w:rsid w:val="00486E3F"/>
    <w:rsid w:val="00DD7E47"/>
    <w:rsid w:val="00FC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D7E47"/>
  </w:style>
  <w:style w:type="paragraph" w:styleId="10">
    <w:name w:val="heading 1"/>
    <w:next w:val="a"/>
    <w:link w:val="11"/>
    <w:uiPriority w:val="9"/>
    <w:qFormat/>
    <w:rsid w:val="00DD7E4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DD7E47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DD7E4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D7E4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D7E4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7E47"/>
  </w:style>
  <w:style w:type="paragraph" w:styleId="21">
    <w:name w:val="toc 2"/>
    <w:next w:val="a"/>
    <w:link w:val="22"/>
    <w:uiPriority w:val="39"/>
    <w:rsid w:val="00DD7E4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D7E47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DD7E4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DD7E47"/>
  </w:style>
  <w:style w:type="paragraph" w:styleId="41">
    <w:name w:val="toc 4"/>
    <w:next w:val="a"/>
    <w:link w:val="42"/>
    <w:uiPriority w:val="39"/>
    <w:rsid w:val="00DD7E4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D7E4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D7E4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D7E4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D7E4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D7E47"/>
    <w:rPr>
      <w:rFonts w:ascii="XO Thames" w:hAnsi="XO Thames"/>
      <w:sz w:val="28"/>
    </w:rPr>
  </w:style>
  <w:style w:type="paragraph" w:customStyle="1" w:styleId="12">
    <w:name w:val="Основной шрифт абзаца1"/>
    <w:link w:val="apple-converted-space"/>
    <w:rsid w:val="00DD7E47"/>
  </w:style>
  <w:style w:type="paragraph" w:customStyle="1" w:styleId="apple-converted-space">
    <w:name w:val="apple-converted-space"/>
    <w:basedOn w:val="12"/>
    <w:link w:val="apple-converted-space0"/>
    <w:rsid w:val="00DD7E47"/>
  </w:style>
  <w:style w:type="character" w:customStyle="1" w:styleId="apple-converted-space0">
    <w:name w:val="apple-converted-space"/>
    <w:basedOn w:val="a0"/>
    <w:link w:val="apple-converted-space"/>
    <w:rsid w:val="00DD7E47"/>
  </w:style>
  <w:style w:type="character" w:customStyle="1" w:styleId="30">
    <w:name w:val="Заголовок 3 Знак"/>
    <w:link w:val="3"/>
    <w:rsid w:val="00DD7E47"/>
    <w:rPr>
      <w:rFonts w:ascii="XO Thames" w:hAnsi="XO Thames"/>
      <w:b/>
      <w:sz w:val="26"/>
    </w:rPr>
  </w:style>
  <w:style w:type="paragraph" w:styleId="a5">
    <w:name w:val="Balloon Text"/>
    <w:basedOn w:val="a"/>
    <w:link w:val="a6"/>
    <w:rsid w:val="00DD7E47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D7E4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DD7E4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D7E47"/>
    <w:rPr>
      <w:rFonts w:ascii="XO Thames" w:hAnsi="XO Thames"/>
      <w:sz w:val="28"/>
    </w:rPr>
  </w:style>
  <w:style w:type="paragraph" w:styleId="a7">
    <w:name w:val="header"/>
    <w:basedOn w:val="a"/>
    <w:link w:val="a8"/>
    <w:rsid w:val="00DD7E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sid w:val="00DD7E4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DD7E47"/>
    <w:rPr>
      <w:rFonts w:ascii="XO Thames" w:hAnsi="XO Thames"/>
      <w:b/>
      <w:sz w:val="22"/>
    </w:rPr>
  </w:style>
  <w:style w:type="paragraph" w:customStyle="1" w:styleId="23">
    <w:name w:val="2"/>
    <w:basedOn w:val="12"/>
    <w:link w:val="24"/>
    <w:rsid w:val="00DD7E47"/>
  </w:style>
  <w:style w:type="character" w:customStyle="1" w:styleId="24">
    <w:name w:val="2"/>
    <w:basedOn w:val="a0"/>
    <w:link w:val="23"/>
    <w:rsid w:val="00DD7E47"/>
  </w:style>
  <w:style w:type="character" w:customStyle="1" w:styleId="11">
    <w:name w:val="Заголовок 1 Знак"/>
    <w:link w:val="10"/>
    <w:rsid w:val="00DD7E47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sid w:val="00DD7E47"/>
    <w:rPr>
      <w:color w:val="0000FF"/>
      <w:u w:val="single"/>
    </w:rPr>
  </w:style>
  <w:style w:type="character" w:styleId="a9">
    <w:name w:val="Hyperlink"/>
    <w:basedOn w:val="a0"/>
    <w:link w:val="13"/>
    <w:rsid w:val="00DD7E47"/>
    <w:rPr>
      <w:color w:val="0000FF"/>
      <w:u w:val="single"/>
    </w:rPr>
  </w:style>
  <w:style w:type="paragraph" w:customStyle="1" w:styleId="Footnote">
    <w:name w:val="Footnote"/>
    <w:link w:val="Footnote0"/>
    <w:rsid w:val="00DD7E4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D7E4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D7E4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D7E4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D7E4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7E4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D7E4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D7E4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DD7E47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DD7E47"/>
    <w:rPr>
      <w:rFonts w:ascii="Arial" w:hAnsi="Arial"/>
      <w:sz w:val="20"/>
    </w:rPr>
  </w:style>
  <w:style w:type="paragraph" w:styleId="8">
    <w:name w:val="toc 8"/>
    <w:next w:val="a"/>
    <w:link w:val="80"/>
    <w:uiPriority w:val="39"/>
    <w:rsid w:val="00DD7E4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D7E47"/>
    <w:rPr>
      <w:rFonts w:ascii="XO Thames" w:hAnsi="XO Thames"/>
      <w:sz w:val="28"/>
    </w:rPr>
  </w:style>
  <w:style w:type="paragraph" w:styleId="aa">
    <w:name w:val="No Spacing"/>
    <w:link w:val="ab"/>
    <w:rsid w:val="00DD7E47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sid w:val="00DD7E47"/>
    <w:rPr>
      <w:rFonts w:ascii="Calibri" w:hAnsi="Calibri"/>
    </w:rPr>
  </w:style>
  <w:style w:type="paragraph" w:styleId="51">
    <w:name w:val="toc 5"/>
    <w:next w:val="a"/>
    <w:link w:val="52"/>
    <w:uiPriority w:val="39"/>
    <w:rsid w:val="00DD7E4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D7E47"/>
    <w:rPr>
      <w:rFonts w:ascii="XO Thames" w:hAnsi="XO Thames"/>
      <w:sz w:val="28"/>
    </w:rPr>
  </w:style>
  <w:style w:type="paragraph" w:styleId="ac">
    <w:name w:val="footer"/>
    <w:basedOn w:val="a"/>
    <w:link w:val="ad"/>
    <w:rsid w:val="00DD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DD7E47"/>
  </w:style>
  <w:style w:type="paragraph" w:styleId="ae">
    <w:name w:val="Subtitle"/>
    <w:next w:val="a"/>
    <w:link w:val="af"/>
    <w:uiPriority w:val="11"/>
    <w:qFormat/>
    <w:rsid w:val="00DD7E47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DD7E47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DD7E4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DD7E4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D7E47"/>
    <w:rPr>
      <w:rFonts w:ascii="XO Thames" w:hAnsi="XO Thames"/>
      <w:b/>
      <w:sz w:val="24"/>
    </w:rPr>
  </w:style>
  <w:style w:type="paragraph" w:styleId="af2">
    <w:name w:val="Body Text"/>
    <w:basedOn w:val="a"/>
    <w:link w:val="af3"/>
    <w:rsid w:val="00DD7E4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3">
    <w:name w:val="Основной текст Знак"/>
    <w:basedOn w:val="1"/>
    <w:link w:val="af2"/>
    <w:rsid w:val="00DD7E47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4"/>
    <w:rsid w:val="00DD7E47"/>
    <w:rPr>
      <w:color w:val="800080" w:themeColor="followedHyperlink"/>
      <w:u w:val="single"/>
    </w:rPr>
  </w:style>
  <w:style w:type="character" w:styleId="af4">
    <w:name w:val="FollowedHyperlink"/>
    <w:basedOn w:val="a0"/>
    <w:link w:val="16"/>
    <w:rsid w:val="00DD7E47"/>
    <w:rPr>
      <w:color w:val="800080" w:themeColor="followedHyperlink"/>
      <w:u w:val="single"/>
    </w:rPr>
  </w:style>
  <w:style w:type="character" w:customStyle="1" w:styleId="20">
    <w:name w:val="Заголовок 2 Знак"/>
    <w:basedOn w:val="1"/>
    <w:link w:val="2"/>
    <w:rsid w:val="00DD7E47"/>
    <w:rPr>
      <w:rFonts w:ascii="Times New Roman" w:hAnsi="Times New Roman"/>
      <w:b/>
      <w:sz w:val="36"/>
    </w:rPr>
  </w:style>
  <w:style w:type="paragraph" w:styleId="af5">
    <w:name w:val="Normal (Web)"/>
    <w:basedOn w:val="a"/>
    <w:link w:val="af6"/>
    <w:rsid w:val="00DD7E4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sid w:val="00DD7E47"/>
    <w:rPr>
      <w:rFonts w:ascii="Times New Roman" w:hAnsi="Times New Roman"/>
      <w:sz w:val="24"/>
    </w:rPr>
  </w:style>
  <w:style w:type="table" w:styleId="af7">
    <w:name w:val="Table Grid"/>
    <w:basedOn w:val="a1"/>
    <w:rsid w:val="00DD7E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2023-05-05T09:46:00Z</dcterms:created>
  <dcterms:modified xsi:type="dcterms:W3CDTF">2023-05-05T09:46:00Z</dcterms:modified>
</cp:coreProperties>
</file>