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4C" w:rsidRDefault="00B63A4C" w:rsidP="00940488">
      <w:pPr>
        <w:rPr>
          <w:szCs w:val="28"/>
        </w:rPr>
      </w:pPr>
    </w:p>
    <w:p w:rsidR="00B63A4C" w:rsidRDefault="00B63A4C" w:rsidP="00940488">
      <w:pPr>
        <w:jc w:val="center"/>
        <w:rPr>
          <w:szCs w:val="28"/>
        </w:rPr>
      </w:pPr>
    </w:p>
    <w:p w:rsidR="00B63A4C" w:rsidRPr="001752F4" w:rsidRDefault="00B63A4C" w:rsidP="00940488">
      <w:pPr>
        <w:jc w:val="center"/>
        <w:rPr>
          <w:szCs w:val="28"/>
        </w:rPr>
      </w:pPr>
      <w:r w:rsidRPr="00C739C7">
        <w:rPr>
          <w:szCs w:val="28"/>
        </w:rPr>
        <w:t xml:space="preserve">Этноконфессиональный паспорт </w:t>
      </w:r>
      <w:r>
        <w:rPr>
          <w:szCs w:val="28"/>
        </w:rPr>
        <w:t>Администрации Майорского сельского поселения</w:t>
      </w:r>
    </w:p>
    <w:p w:rsidR="00B63A4C" w:rsidRPr="00FF4FB1" w:rsidRDefault="00B63A4C" w:rsidP="00940488">
      <w:pPr>
        <w:jc w:val="center"/>
        <w:rPr>
          <w:szCs w:val="28"/>
        </w:rPr>
      </w:pPr>
      <w:r>
        <w:rPr>
          <w:szCs w:val="28"/>
        </w:rPr>
        <w:t>по состоянию на 01.01.2020 год</w:t>
      </w:r>
    </w:p>
    <w:p w:rsidR="00B63A4C" w:rsidRPr="001752F4" w:rsidRDefault="00B63A4C" w:rsidP="00940488">
      <w:pPr>
        <w:jc w:val="center"/>
        <w:rPr>
          <w:szCs w:val="28"/>
        </w:rPr>
      </w:pPr>
    </w:p>
    <w:p w:rsidR="00B63A4C" w:rsidRPr="002D42AD" w:rsidRDefault="00B63A4C" w:rsidP="00940488">
      <w:pPr>
        <w:jc w:val="center"/>
        <w:rPr>
          <w:szCs w:val="28"/>
        </w:rPr>
      </w:pPr>
    </w:p>
    <w:p w:rsidR="00B63A4C" w:rsidRPr="00D174A5" w:rsidRDefault="00B63A4C" w:rsidP="00940488">
      <w:pPr>
        <w:rPr>
          <w:sz w:val="16"/>
          <w:szCs w:val="16"/>
        </w:rPr>
      </w:pPr>
    </w:p>
    <w:p w:rsidR="00B63A4C" w:rsidRPr="009D5961" w:rsidRDefault="00B63A4C" w:rsidP="009D5961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t>Общий блок</w:t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Дата основания:</w:t>
            </w:r>
            <w:r w:rsidRPr="00CF2E88">
              <w:rPr>
                <w:rStyle w:val="FootnoteReference"/>
              </w:rPr>
              <w:footnoteReference w:id="1"/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14.12.2004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Площадь территории МО (км</w:t>
            </w:r>
            <w:r w:rsidRPr="00CF2E88">
              <w:rPr>
                <w:vertAlign w:val="superscript"/>
              </w:rPr>
              <w:t>2</w:t>
            </w:r>
            <w:r w:rsidRPr="00CF2E88">
              <w:t>):</w:t>
            </w:r>
            <w:r w:rsidRPr="00CF2E88">
              <w:rPr>
                <w:rStyle w:val="FootnoteReference"/>
              </w:rPr>
              <w:footnoteReference w:id="2"/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213,4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в т.ч. занятые с/х угодьями: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19596,0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в т.ч. занятые землями лесного фонда: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31,1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Число населенных пунктов:</w:t>
            </w:r>
            <w:r w:rsidRPr="00CF2E88">
              <w:rPr>
                <w:rStyle w:val="FootnoteReference"/>
              </w:rPr>
              <w:t xml:space="preserve"> </w:t>
            </w:r>
            <w:r w:rsidRPr="00CF2E88">
              <w:rPr>
                <w:rStyle w:val="FootnoteReference"/>
              </w:rPr>
              <w:footnoteReference w:id="3"/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4</w:t>
            </w:r>
          </w:p>
        </w:tc>
      </w:tr>
    </w:tbl>
    <w:p w:rsidR="00B63A4C" w:rsidRPr="00D174A5" w:rsidRDefault="00B63A4C" w:rsidP="009D5961">
      <w:pPr>
        <w:rPr>
          <w:sz w:val="16"/>
          <w:szCs w:val="16"/>
        </w:rPr>
      </w:pPr>
    </w:p>
    <w:p w:rsidR="00B63A4C" w:rsidRPr="00D174A5" w:rsidRDefault="00B63A4C" w:rsidP="009D5961">
      <w:pPr>
        <w:pStyle w:val="a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B63A4C" w:rsidRPr="00D174A5" w:rsidRDefault="00B63A4C" w:rsidP="009D5961">
      <w:pPr>
        <w:rPr>
          <w:sz w:val="16"/>
          <w:szCs w:val="16"/>
        </w:rPr>
      </w:pPr>
    </w:p>
    <w:p w:rsidR="00B63A4C" w:rsidRDefault="00B63A4C" w:rsidP="009D5961">
      <w:r w:rsidRPr="00C739C7">
        <w:rPr>
          <w:b/>
        </w:rPr>
        <w:t>Национальный состав населения</w:t>
      </w:r>
      <w:r>
        <w:rPr>
          <w:rStyle w:val="FootnoteReference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B63A4C" w:rsidTr="00D5361B">
        <w:tc>
          <w:tcPr>
            <w:tcW w:w="2605" w:type="dxa"/>
          </w:tcPr>
          <w:p w:rsidR="00B63A4C" w:rsidRPr="00CF2E88" w:rsidRDefault="00B63A4C" w:rsidP="00D5361B">
            <w:r w:rsidRPr="00CF2E88">
              <w:t>Национальность</w:t>
            </w:r>
          </w:p>
        </w:tc>
        <w:tc>
          <w:tcPr>
            <w:tcW w:w="2605" w:type="dxa"/>
          </w:tcPr>
          <w:p w:rsidR="00B63A4C" w:rsidRPr="00CF2E88" w:rsidRDefault="00B63A4C" w:rsidP="00D5361B">
            <w:r w:rsidRPr="00CF2E88">
              <w:t>Количество человек</w:t>
            </w:r>
          </w:p>
        </w:tc>
        <w:tc>
          <w:tcPr>
            <w:tcW w:w="2605" w:type="dxa"/>
          </w:tcPr>
          <w:p w:rsidR="00B63A4C" w:rsidRPr="00CF2E88" w:rsidRDefault="00B63A4C" w:rsidP="00D5361B">
            <w:r w:rsidRPr="00CF2E88">
              <w:t>Число родившихся</w:t>
            </w:r>
          </w:p>
        </w:tc>
        <w:tc>
          <w:tcPr>
            <w:tcW w:w="2606" w:type="dxa"/>
          </w:tcPr>
          <w:p w:rsidR="00B63A4C" w:rsidRPr="00CF2E88" w:rsidRDefault="00B63A4C" w:rsidP="00D5361B">
            <w:r w:rsidRPr="00CF2E88">
              <w:t>Число умерших</w:t>
            </w:r>
          </w:p>
        </w:tc>
      </w:tr>
      <w:tr w:rsidR="00B63A4C" w:rsidTr="00D5361B">
        <w:tc>
          <w:tcPr>
            <w:tcW w:w="2605" w:type="dxa"/>
          </w:tcPr>
          <w:p w:rsidR="00B63A4C" w:rsidRPr="00CF2E88" w:rsidRDefault="00B63A4C" w:rsidP="00D5361B">
            <w:r w:rsidRPr="00CF2E88">
              <w:t>Всего</w:t>
            </w:r>
          </w:p>
        </w:tc>
        <w:tc>
          <w:tcPr>
            <w:tcW w:w="2605" w:type="dxa"/>
          </w:tcPr>
          <w:p w:rsidR="00B63A4C" w:rsidRPr="00CF2E88" w:rsidRDefault="00B63A4C" w:rsidP="00D5361B">
            <w:pPr>
              <w:jc w:val="center"/>
            </w:pPr>
            <w:r>
              <w:t>995</w:t>
            </w:r>
          </w:p>
        </w:tc>
        <w:tc>
          <w:tcPr>
            <w:tcW w:w="2605" w:type="dxa"/>
          </w:tcPr>
          <w:p w:rsidR="00B63A4C" w:rsidRPr="00CF2E88" w:rsidRDefault="00B63A4C" w:rsidP="00D5361B">
            <w:pPr>
              <w:jc w:val="center"/>
            </w:pPr>
            <w:r>
              <w:t>3</w:t>
            </w:r>
          </w:p>
        </w:tc>
        <w:tc>
          <w:tcPr>
            <w:tcW w:w="2606" w:type="dxa"/>
          </w:tcPr>
          <w:p w:rsidR="00B63A4C" w:rsidRPr="00CF2E88" w:rsidRDefault="00B63A4C" w:rsidP="00D5361B">
            <w:pPr>
              <w:jc w:val="center"/>
            </w:pPr>
            <w:r>
              <w:t>3</w:t>
            </w:r>
          </w:p>
        </w:tc>
      </w:tr>
      <w:tr w:rsidR="00B63A4C" w:rsidTr="00D5361B">
        <w:tc>
          <w:tcPr>
            <w:tcW w:w="2605" w:type="dxa"/>
          </w:tcPr>
          <w:p w:rsidR="00B63A4C" w:rsidRPr="00CF2E88" w:rsidRDefault="00B63A4C" w:rsidP="00D5361B">
            <w:pPr>
              <w:rPr>
                <w:i/>
              </w:rPr>
            </w:pPr>
            <w:r>
              <w:rPr>
                <w:i/>
              </w:rPr>
              <w:t>русские</w:t>
            </w:r>
          </w:p>
        </w:tc>
        <w:tc>
          <w:tcPr>
            <w:tcW w:w="2605" w:type="dxa"/>
          </w:tcPr>
          <w:p w:rsidR="00B63A4C" w:rsidRPr="00CF2E88" w:rsidRDefault="00B63A4C" w:rsidP="00D5361B">
            <w:pPr>
              <w:jc w:val="center"/>
            </w:pPr>
            <w:r>
              <w:t>847</w:t>
            </w:r>
          </w:p>
        </w:tc>
        <w:tc>
          <w:tcPr>
            <w:tcW w:w="2605" w:type="dxa"/>
          </w:tcPr>
          <w:p w:rsidR="00B63A4C" w:rsidRPr="00CF2E88" w:rsidRDefault="00B63A4C" w:rsidP="00D5361B">
            <w:pPr>
              <w:jc w:val="center"/>
            </w:pPr>
            <w:r>
              <w:t>1</w:t>
            </w:r>
          </w:p>
        </w:tc>
        <w:tc>
          <w:tcPr>
            <w:tcW w:w="2606" w:type="dxa"/>
          </w:tcPr>
          <w:p w:rsidR="00B63A4C" w:rsidRPr="00CF2E88" w:rsidRDefault="00B63A4C" w:rsidP="00D5361B">
            <w:pPr>
              <w:jc w:val="center"/>
            </w:pPr>
            <w:r>
              <w:t>3</w:t>
            </w:r>
          </w:p>
        </w:tc>
      </w:tr>
      <w:tr w:rsidR="00B63A4C" w:rsidTr="00D5361B">
        <w:tc>
          <w:tcPr>
            <w:tcW w:w="2605" w:type="dxa"/>
          </w:tcPr>
          <w:p w:rsidR="00B63A4C" w:rsidRPr="00CF2E88" w:rsidRDefault="00B63A4C" w:rsidP="00D5361B">
            <w:r>
              <w:rPr>
                <w:i/>
              </w:rPr>
              <w:t>чеченцы</w:t>
            </w:r>
          </w:p>
        </w:tc>
        <w:tc>
          <w:tcPr>
            <w:tcW w:w="2605" w:type="dxa"/>
          </w:tcPr>
          <w:p w:rsidR="00B63A4C" w:rsidRPr="00CF2E88" w:rsidRDefault="00B63A4C" w:rsidP="00D5361B">
            <w:pPr>
              <w:jc w:val="center"/>
            </w:pPr>
            <w:r>
              <w:t>76</w:t>
            </w:r>
          </w:p>
        </w:tc>
        <w:tc>
          <w:tcPr>
            <w:tcW w:w="2605" w:type="dxa"/>
          </w:tcPr>
          <w:p w:rsidR="00B63A4C" w:rsidRPr="00CF2E88" w:rsidRDefault="00B63A4C" w:rsidP="00D5361B">
            <w:pPr>
              <w:jc w:val="center"/>
            </w:pPr>
            <w:r>
              <w:t>1</w:t>
            </w:r>
          </w:p>
        </w:tc>
        <w:tc>
          <w:tcPr>
            <w:tcW w:w="2606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2605" w:type="dxa"/>
          </w:tcPr>
          <w:p w:rsidR="00B63A4C" w:rsidRDefault="00B63A4C" w:rsidP="00D5361B">
            <w:pPr>
              <w:rPr>
                <w:i/>
              </w:rPr>
            </w:pPr>
            <w:r>
              <w:rPr>
                <w:i/>
              </w:rPr>
              <w:t>аварцы</w:t>
            </w:r>
          </w:p>
        </w:tc>
        <w:tc>
          <w:tcPr>
            <w:tcW w:w="2605" w:type="dxa"/>
          </w:tcPr>
          <w:p w:rsidR="00B63A4C" w:rsidRDefault="00B63A4C" w:rsidP="00D5361B">
            <w:pPr>
              <w:jc w:val="center"/>
            </w:pPr>
            <w:r>
              <w:t>34</w:t>
            </w:r>
          </w:p>
        </w:tc>
        <w:tc>
          <w:tcPr>
            <w:tcW w:w="2605" w:type="dxa"/>
          </w:tcPr>
          <w:p w:rsidR="00B63A4C" w:rsidRDefault="00B63A4C" w:rsidP="00D5361B">
            <w:pPr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B63A4C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2605" w:type="dxa"/>
          </w:tcPr>
          <w:p w:rsidR="00B63A4C" w:rsidRDefault="00B63A4C" w:rsidP="00D5361B">
            <w:pPr>
              <w:rPr>
                <w:i/>
              </w:rPr>
            </w:pPr>
            <w:r>
              <w:rPr>
                <w:i/>
              </w:rPr>
              <w:t>дагестанцы</w:t>
            </w:r>
          </w:p>
        </w:tc>
        <w:tc>
          <w:tcPr>
            <w:tcW w:w="2605" w:type="dxa"/>
          </w:tcPr>
          <w:p w:rsidR="00B63A4C" w:rsidRDefault="00B63A4C" w:rsidP="00D5361B">
            <w:pPr>
              <w:jc w:val="center"/>
            </w:pPr>
            <w:r>
              <w:t>15</w:t>
            </w:r>
          </w:p>
        </w:tc>
        <w:tc>
          <w:tcPr>
            <w:tcW w:w="2605" w:type="dxa"/>
          </w:tcPr>
          <w:p w:rsidR="00B63A4C" w:rsidRDefault="00B63A4C" w:rsidP="00D5361B">
            <w:pPr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B63A4C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2605" w:type="dxa"/>
          </w:tcPr>
          <w:p w:rsidR="00B63A4C" w:rsidRDefault="00B63A4C" w:rsidP="00D5361B">
            <w:pPr>
              <w:rPr>
                <w:i/>
              </w:rPr>
            </w:pPr>
            <w:r>
              <w:rPr>
                <w:i/>
              </w:rPr>
              <w:t>казахи</w:t>
            </w:r>
          </w:p>
        </w:tc>
        <w:tc>
          <w:tcPr>
            <w:tcW w:w="2605" w:type="dxa"/>
          </w:tcPr>
          <w:p w:rsidR="00B63A4C" w:rsidRDefault="00B63A4C" w:rsidP="00D5361B">
            <w:pPr>
              <w:jc w:val="center"/>
            </w:pPr>
            <w:r>
              <w:t>23</w:t>
            </w:r>
          </w:p>
        </w:tc>
        <w:tc>
          <w:tcPr>
            <w:tcW w:w="2605" w:type="dxa"/>
          </w:tcPr>
          <w:p w:rsidR="00B63A4C" w:rsidRDefault="00B63A4C" w:rsidP="00D5361B">
            <w:pPr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B63A4C" w:rsidRDefault="00B63A4C" w:rsidP="00D5361B">
            <w:pPr>
              <w:jc w:val="center"/>
            </w:pPr>
            <w:r>
              <w:t>1</w:t>
            </w:r>
          </w:p>
        </w:tc>
      </w:tr>
      <w:tr w:rsidR="00B63A4C" w:rsidTr="00D5361B">
        <w:tc>
          <w:tcPr>
            <w:tcW w:w="2605" w:type="dxa"/>
          </w:tcPr>
          <w:p w:rsidR="00B63A4C" w:rsidRDefault="00B63A4C" w:rsidP="00D5361B">
            <w:pPr>
              <w:rPr>
                <w:i/>
              </w:rPr>
            </w:pPr>
            <w:r>
              <w:rPr>
                <w:i/>
              </w:rPr>
              <w:t>корейцы</w:t>
            </w:r>
          </w:p>
        </w:tc>
        <w:tc>
          <w:tcPr>
            <w:tcW w:w="2605" w:type="dxa"/>
          </w:tcPr>
          <w:p w:rsidR="00B63A4C" w:rsidRDefault="00B63A4C" w:rsidP="00D5361B">
            <w:pPr>
              <w:jc w:val="center"/>
            </w:pPr>
            <w:r>
              <w:t>-</w:t>
            </w:r>
          </w:p>
        </w:tc>
        <w:tc>
          <w:tcPr>
            <w:tcW w:w="2605" w:type="dxa"/>
          </w:tcPr>
          <w:p w:rsidR="00B63A4C" w:rsidRDefault="00B63A4C" w:rsidP="00D5361B">
            <w:pPr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B63A4C" w:rsidRDefault="00B63A4C" w:rsidP="00D5361B">
            <w:pPr>
              <w:jc w:val="center"/>
            </w:pPr>
            <w:r>
              <w:t>-</w:t>
            </w:r>
          </w:p>
        </w:tc>
      </w:tr>
    </w:tbl>
    <w:p w:rsidR="00B63A4C" w:rsidRPr="00D174A5" w:rsidRDefault="00B63A4C" w:rsidP="009D5961">
      <w:pPr>
        <w:rPr>
          <w:sz w:val="16"/>
          <w:szCs w:val="16"/>
        </w:rPr>
      </w:pPr>
    </w:p>
    <w:p w:rsidR="00B63A4C" w:rsidRDefault="00B63A4C" w:rsidP="009D5961">
      <w:r w:rsidRPr="00C739C7">
        <w:rPr>
          <w:b/>
        </w:rPr>
        <w:t>Коренные малочисленные народы</w:t>
      </w:r>
      <w:r>
        <w:rPr>
          <w:rStyle w:val="FootnoteReference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1"/>
        <w:gridCol w:w="2378"/>
        <w:gridCol w:w="2388"/>
        <w:gridCol w:w="2327"/>
      </w:tblGrid>
      <w:tr w:rsidR="00B63A4C" w:rsidTr="00D5361B">
        <w:tc>
          <w:tcPr>
            <w:tcW w:w="2471" w:type="dxa"/>
          </w:tcPr>
          <w:p w:rsidR="00B63A4C" w:rsidRPr="00CF2E88" w:rsidRDefault="00B63A4C" w:rsidP="00D5361B">
            <w:r w:rsidRPr="00CF2E88">
              <w:t>Национальность</w:t>
            </w:r>
          </w:p>
        </w:tc>
        <w:tc>
          <w:tcPr>
            <w:tcW w:w="2378" w:type="dxa"/>
          </w:tcPr>
          <w:p w:rsidR="00B63A4C" w:rsidRPr="00CF2E88" w:rsidRDefault="00B63A4C" w:rsidP="00D5361B">
            <w:r w:rsidRPr="00CF2E88">
              <w:t>Количество человек</w:t>
            </w:r>
          </w:p>
        </w:tc>
        <w:tc>
          <w:tcPr>
            <w:tcW w:w="2388" w:type="dxa"/>
          </w:tcPr>
          <w:p w:rsidR="00B63A4C" w:rsidRPr="00CF2E88" w:rsidRDefault="00B63A4C" w:rsidP="00D5361B">
            <w:r w:rsidRPr="00CF2E88">
              <w:t>Число родившихся</w:t>
            </w:r>
          </w:p>
        </w:tc>
        <w:tc>
          <w:tcPr>
            <w:tcW w:w="2327" w:type="dxa"/>
          </w:tcPr>
          <w:p w:rsidR="00B63A4C" w:rsidRPr="00CF2E88" w:rsidRDefault="00B63A4C" w:rsidP="00D5361B">
            <w:r w:rsidRPr="00CF2E88">
              <w:t>Число умерших</w:t>
            </w:r>
          </w:p>
        </w:tc>
      </w:tr>
      <w:tr w:rsidR="00B63A4C" w:rsidTr="00D5361B">
        <w:tc>
          <w:tcPr>
            <w:tcW w:w="2471" w:type="dxa"/>
          </w:tcPr>
          <w:p w:rsidR="00B63A4C" w:rsidRPr="00CF2E88" w:rsidRDefault="00B63A4C" w:rsidP="00D5361B">
            <w:r w:rsidRPr="00CF2E88">
              <w:t>Всего</w:t>
            </w:r>
          </w:p>
        </w:tc>
        <w:tc>
          <w:tcPr>
            <w:tcW w:w="2378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  <w:tc>
          <w:tcPr>
            <w:tcW w:w="2388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  <w:tc>
          <w:tcPr>
            <w:tcW w:w="2327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</w:tbl>
    <w:p w:rsidR="00B63A4C" w:rsidRPr="00D174A5" w:rsidRDefault="00B63A4C" w:rsidP="009D5961">
      <w:pPr>
        <w:rPr>
          <w:sz w:val="16"/>
          <w:szCs w:val="16"/>
        </w:rPr>
      </w:pPr>
    </w:p>
    <w:p w:rsidR="00B63A4C" w:rsidRDefault="00B63A4C" w:rsidP="009D5961">
      <w:r w:rsidRPr="00C739C7">
        <w:rPr>
          <w:b/>
        </w:rPr>
        <w:t>Половозрастной состав населения</w:t>
      </w:r>
      <w:r w:rsidRPr="006045D1">
        <w:t>:</w:t>
      </w:r>
      <w:r>
        <w:rPr>
          <w:rStyle w:val="FootnoteReference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Мужчин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530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Женщин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475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>
              <w:t>Моложе</w:t>
            </w:r>
            <w:r w:rsidRPr="00CF2E88">
              <w:t xml:space="preserve"> трудоспособного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149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Трудоспособное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706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Старше трудоспособного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159</w:t>
            </w:r>
          </w:p>
        </w:tc>
      </w:tr>
    </w:tbl>
    <w:p w:rsidR="00B63A4C" w:rsidRPr="00D174A5" w:rsidRDefault="00B63A4C" w:rsidP="009D5961">
      <w:pPr>
        <w:rPr>
          <w:sz w:val="16"/>
          <w:szCs w:val="16"/>
        </w:rPr>
      </w:pPr>
    </w:p>
    <w:p w:rsidR="00B63A4C" w:rsidRDefault="00B63A4C" w:rsidP="009D5961">
      <w:r w:rsidRPr="00C739C7">
        <w:rPr>
          <w:b/>
        </w:rPr>
        <w:t>Браки и разводы</w:t>
      </w:r>
      <w:r>
        <w:rPr>
          <w:rStyle w:val="FootnoteReference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3083"/>
      </w:tblGrid>
      <w:tr w:rsidR="00B63A4C" w:rsidTr="00D5361B">
        <w:tc>
          <w:tcPr>
            <w:tcW w:w="7338" w:type="dxa"/>
          </w:tcPr>
          <w:p w:rsidR="00B63A4C" w:rsidRPr="00CF2E88" w:rsidRDefault="00B63A4C" w:rsidP="00D5361B">
            <w:r w:rsidRPr="00CF2E88">
              <w:t>Количество зарегистрированных браков</w:t>
            </w:r>
          </w:p>
        </w:tc>
        <w:tc>
          <w:tcPr>
            <w:tcW w:w="3083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7338" w:type="dxa"/>
          </w:tcPr>
          <w:p w:rsidR="00B63A4C" w:rsidRPr="00CF2E88" w:rsidRDefault="00B63A4C" w:rsidP="00D5361B">
            <w:r w:rsidRPr="00CF2E88">
              <w:t>Количество расторгнутых браков</w:t>
            </w:r>
          </w:p>
        </w:tc>
        <w:tc>
          <w:tcPr>
            <w:tcW w:w="3083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7338" w:type="dxa"/>
          </w:tcPr>
          <w:p w:rsidR="00B63A4C" w:rsidRPr="00CF2E88" w:rsidRDefault="00B63A4C" w:rsidP="00D5361B">
            <w:r w:rsidRPr="00CF2E88"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</w:tbl>
    <w:p w:rsidR="00B63A4C" w:rsidRPr="00D174A5" w:rsidRDefault="00B63A4C" w:rsidP="009D5961">
      <w:pPr>
        <w:rPr>
          <w:sz w:val="16"/>
          <w:szCs w:val="16"/>
        </w:rPr>
      </w:pPr>
    </w:p>
    <w:p w:rsidR="00B63A4C" w:rsidRDefault="00B63A4C" w:rsidP="009D5961">
      <w:r w:rsidRPr="00C739C7">
        <w:rPr>
          <w:b/>
        </w:rPr>
        <w:t>Причины смерти</w:t>
      </w:r>
      <w:r>
        <w:rPr>
          <w:rStyle w:val="FootnoteReference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Причина</w:t>
            </w:r>
          </w:p>
        </w:tc>
        <w:tc>
          <w:tcPr>
            <w:tcW w:w="5211" w:type="dxa"/>
          </w:tcPr>
          <w:p w:rsidR="00B63A4C" w:rsidRPr="00CF2E88" w:rsidRDefault="00B63A4C" w:rsidP="00D5361B">
            <w:r w:rsidRPr="00CF2E88">
              <w:t>Количество</w:t>
            </w:r>
            <w:r>
              <w:t xml:space="preserve">  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Насильственная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Естественная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3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Суицид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Травмы несовместимые с жизнью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</w:tbl>
    <w:p w:rsidR="00B63A4C" w:rsidRPr="00D174A5" w:rsidRDefault="00B63A4C" w:rsidP="009D5961">
      <w:pPr>
        <w:rPr>
          <w:sz w:val="16"/>
          <w:szCs w:val="16"/>
        </w:rPr>
      </w:pPr>
    </w:p>
    <w:p w:rsidR="00B63A4C" w:rsidRPr="00D174A5" w:rsidRDefault="00B63A4C" w:rsidP="009D5961">
      <w:pPr>
        <w:pStyle w:val="a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B63A4C" w:rsidRPr="00D174A5" w:rsidRDefault="00B63A4C" w:rsidP="009D5961">
      <w:pPr>
        <w:rPr>
          <w:sz w:val="16"/>
          <w:szCs w:val="16"/>
        </w:rPr>
      </w:pPr>
    </w:p>
    <w:p w:rsidR="00B63A4C" w:rsidRDefault="00B63A4C" w:rsidP="009D5961">
      <w:r w:rsidRPr="00C739C7">
        <w:rPr>
          <w:b/>
        </w:rPr>
        <w:t>Число прибывших/выбывших всего, и по национальному составу</w:t>
      </w:r>
      <w:r>
        <w:rPr>
          <w:rStyle w:val="FootnoteReference"/>
        </w:rPr>
        <w:footnoteReference w:id="9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4"/>
        <w:gridCol w:w="3475"/>
        <w:gridCol w:w="3473"/>
      </w:tblGrid>
      <w:tr w:rsidR="00B63A4C" w:rsidTr="00D5361B">
        <w:tc>
          <w:tcPr>
            <w:tcW w:w="1667" w:type="pct"/>
          </w:tcPr>
          <w:p w:rsidR="00B63A4C" w:rsidRPr="00CF2E88" w:rsidRDefault="00B63A4C" w:rsidP="00D5361B">
            <w:r w:rsidRPr="00CF2E88">
              <w:t>Национальность</w:t>
            </w:r>
          </w:p>
        </w:tc>
        <w:tc>
          <w:tcPr>
            <w:tcW w:w="1667" w:type="pct"/>
          </w:tcPr>
          <w:p w:rsidR="00B63A4C" w:rsidRPr="00CF2E88" w:rsidRDefault="00B63A4C" w:rsidP="00D5361B">
            <w:r w:rsidRPr="00CF2E88">
              <w:t>Число прибывших</w:t>
            </w:r>
          </w:p>
        </w:tc>
        <w:tc>
          <w:tcPr>
            <w:tcW w:w="1667" w:type="pct"/>
          </w:tcPr>
          <w:p w:rsidR="00B63A4C" w:rsidRPr="00CF2E88" w:rsidRDefault="00B63A4C" w:rsidP="00D5361B">
            <w:r w:rsidRPr="00CF2E88">
              <w:t>Число выбывших</w:t>
            </w:r>
          </w:p>
        </w:tc>
      </w:tr>
      <w:tr w:rsidR="00B63A4C" w:rsidTr="00D5361B">
        <w:tc>
          <w:tcPr>
            <w:tcW w:w="1667" w:type="pct"/>
          </w:tcPr>
          <w:p w:rsidR="00B63A4C" w:rsidRPr="00CF2E88" w:rsidRDefault="00B63A4C" w:rsidP="00D5361B">
            <w:r w:rsidRPr="00CF2E88">
              <w:t>Всего</w:t>
            </w:r>
          </w:p>
        </w:tc>
        <w:tc>
          <w:tcPr>
            <w:tcW w:w="1667" w:type="pct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  <w:tc>
          <w:tcPr>
            <w:tcW w:w="1667" w:type="pct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1667" w:type="pct"/>
          </w:tcPr>
          <w:p w:rsidR="00B63A4C" w:rsidRPr="00CF2E88" w:rsidRDefault="00B63A4C" w:rsidP="00D5361B">
            <w:pPr>
              <w:rPr>
                <w:i/>
              </w:rPr>
            </w:pPr>
            <w:r>
              <w:rPr>
                <w:i/>
              </w:rPr>
              <w:t>русские</w:t>
            </w:r>
          </w:p>
        </w:tc>
        <w:tc>
          <w:tcPr>
            <w:tcW w:w="1667" w:type="pct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  <w:tc>
          <w:tcPr>
            <w:tcW w:w="1667" w:type="pct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1667" w:type="pct"/>
          </w:tcPr>
          <w:p w:rsidR="00B63A4C" w:rsidRPr="00CF2E88" w:rsidRDefault="00B63A4C" w:rsidP="00D5361B">
            <w:r>
              <w:rPr>
                <w:i/>
              </w:rPr>
              <w:t>казахи</w:t>
            </w:r>
          </w:p>
        </w:tc>
        <w:tc>
          <w:tcPr>
            <w:tcW w:w="1667" w:type="pct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  <w:tc>
          <w:tcPr>
            <w:tcW w:w="1667" w:type="pct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1667" w:type="pct"/>
          </w:tcPr>
          <w:p w:rsidR="00B63A4C" w:rsidRDefault="00B63A4C" w:rsidP="00D5361B">
            <w:pPr>
              <w:rPr>
                <w:i/>
              </w:rPr>
            </w:pPr>
            <w:r>
              <w:rPr>
                <w:i/>
              </w:rPr>
              <w:t>узбек</w:t>
            </w:r>
          </w:p>
        </w:tc>
        <w:tc>
          <w:tcPr>
            <w:tcW w:w="1667" w:type="pct"/>
          </w:tcPr>
          <w:p w:rsidR="00B63A4C" w:rsidRDefault="00B63A4C" w:rsidP="00D5361B">
            <w:pPr>
              <w:jc w:val="center"/>
            </w:pPr>
            <w:r>
              <w:t>-</w:t>
            </w:r>
          </w:p>
        </w:tc>
        <w:tc>
          <w:tcPr>
            <w:tcW w:w="1667" w:type="pct"/>
          </w:tcPr>
          <w:p w:rsidR="00B63A4C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1667" w:type="pct"/>
          </w:tcPr>
          <w:p w:rsidR="00B63A4C" w:rsidRDefault="00B63A4C" w:rsidP="00D5361B">
            <w:pPr>
              <w:rPr>
                <w:i/>
              </w:rPr>
            </w:pPr>
            <w:r>
              <w:rPr>
                <w:i/>
              </w:rPr>
              <w:t>чеченец</w:t>
            </w:r>
          </w:p>
        </w:tc>
        <w:tc>
          <w:tcPr>
            <w:tcW w:w="1667" w:type="pct"/>
          </w:tcPr>
          <w:p w:rsidR="00B63A4C" w:rsidRDefault="00B63A4C" w:rsidP="00D5361B">
            <w:pPr>
              <w:jc w:val="center"/>
            </w:pPr>
            <w:r>
              <w:t>-</w:t>
            </w:r>
          </w:p>
        </w:tc>
        <w:tc>
          <w:tcPr>
            <w:tcW w:w="1667" w:type="pct"/>
          </w:tcPr>
          <w:p w:rsidR="00B63A4C" w:rsidRDefault="00B63A4C" w:rsidP="00D5361B">
            <w:pPr>
              <w:jc w:val="center"/>
            </w:pPr>
            <w:r>
              <w:t>-</w:t>
            </w:r>
          </w:p>
        </w:tc>
      </w:tr>
    </w:tbl>
    <w:p w:rsidR="00B63A4C" w:rsidRPr="00D174A5" w:rsidRDefault="00B63A4C" w:rsidP="009D5961">
      <w:pPr>
        <w:rPr>
          <w:sz w:val="16"/>
          <w:szCs w:val="16"/>
        </w:rPr>
      </w:pPr>
    </w:p>
    <w:p w:rsidR="00B63A4C" w:rsidRDefault="00B63A4C" w:rsidP="009D5961">
      <w:r w:rsidRPr="00C739C7">
        <w:rPr>
          <w:b/>
        </w:rPr>
        <w:t>Число прибывших/выбывших в пределах России</w:t>
      </w:r>
      <w:r>
        <w:rPr>
          <w:rStyle w:val="FootnoteReference"/>
        </w:rPr>
        <w:footnoteReference w:id="10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4"/>
        <w:gridCol w:w="3475"/>
        <w:gridCol w:w="3473"/>
      </w:tblGrid>
      <w:tr w:rsidR="00B63A4C" w:rsidTr="00D5361B">
        <w:tc>
          <w:tcPr>
            <w:tcW w:w="1667" w:type="pct"/>
          </w:tcPr>
          <w:p w:rsidR="00B63A4C" w:rsidRPr="00CF2E88" w:rsidRDefault="00B63A4C" w:rsidP="00D5361B">
            <w:r w:rsidRPr="00CF2E88">
              <w:t>Наименование региона</w:t>
            </w:r>
          </w:p>
        </w:tc>
        <w:tc>
          <w:tcPr>
            <w:tcW w:w="1667" w:type="pct"/>
          </w:tcPr>
          <w:p w:rsidR="00B63A4C" w:rsidRPr="00CF2E88" w:rsidRDefault="00B63A4C" w:rsidP="00D5361B">
            <w:r w:rsidRPr="00CF2E88">
              <w:t>Число прибывших</w:t>
            </w:r>
          </w:p>
        </w:tc>
        <w:tc>
          <w:tcPr>
            <w:tcW w:w="1666" w:type="pct"/>
          </w:tcPr>
          <w:p w:rsidR="00B63A4C" w:rsidRPr="00CF2E88" w:rsidRDefault="00B63A4C" w:rsidP="00D5361B">
            <w:r w:rsidRPr="00CF2E88">
              <w:t>Число выбывших</w:t>
            </w:r>
          </w:p>
        </w:tc>
      </w:tr>
      <w:tr w:rsidR="00B63A4C" w:rsidTr="00D5361B">
        <w:tc>
          <w:tcPr>
            <w:tcW w:w="1667" w:type="pct"/>
          </w:tcPr>
          <w:p w:rsidR="00B63A4C" w:rsidRPr="00CF2E88" w:rsidRDefault="00B63A4C" w:rsidP="00D5361B">
            <w:r w:rsidRPr="00CF2E88">
              <w:t>Всего</w:t>
            </w:r>
          </w:p>
        </w:tc>
        <w:tc>
          <w:tcPr>
            <w:tcW w:w="1667" w:type="pct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  <w:tc>
          <w:tcPr>
            <w:tcW w:w="1666" w:type="pct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</w:tbl>
    <w:p w:rsidR="00B63A4C" w:rsidRPr="00D174A5" w:rsidRDefault="00B63A4C" w:rsidP="009D5961">
      <w:pPr>
        <w:rPr>
          <w:sz w:val="16"/>
          <w:szCs w:val="16"/>
        </w:rPr>
      </w:pPr>
    </w:p>
    <w:p w:rsidR="00B63A4C" w:rsidRDefault="00B63A4C" w:rsidP="009D5961">
      <w:r w:rsidRPr="00C739C7">
        <w:rPr>
          <w:b/>
        </w:rPr>
        <w:t>Число прибывших/выбывших из-за пределов России</w:t>
      </w:r>
      <w:r>
        <w:rPr>
          <w:rStyle w:val="FootnoteReference"/>
        </w:rPr>
        <w:footnoteReference w:id="1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4"/>
        <w:gridCol w:w="3475"/>
        <w:gridCol w:w="1826"/>
        <w:gridCol w:w="1647"/>
      </w:tblGrid>
      <w:tr w:rsidR="00B63A4C" w:rsidTr="00D5361B">
        <w:tc>
          <w:tcPr>
            <w:tcW w:w="1667" w:type="pct"/>
          </w:tcPr>
          <w:p w:rsidR="00B63A4C" w:rsidRPr="00CF2E88" w:rsidRDefault="00B63A4C" w:rsidP="00D5361B">
            <w:r w:rsidRPr="00CF2E88">
              <w:t>Наименование страны</w:t>
            </w:r>
          </w:p>
        </w:tc>
        <w:tc>
          <w:tcPr>
            <w:tcW w:w="1667" w:type="pct"/>
          </w:tcPr>
          <w:p w:rsidR="00B63A4C" w:rsidRPr="00CF2E88" w:rsidRDefault="00B63A4C" w:rsidP="00D5361B">
            <w:r w:rsidRPr="00CF2E88">
              <w:t>Число прибывших</w:t>
            </w:r>
          </w:p>
        </w:tc>
        <w:tc>
          <w:tcPr>
            <w:tcW w:w="1666" w:type="pct"/>
            <w:gridSpan w:val="2"/>
          </w:tcPr>
          <w:p w:rsidR="00B63A4C" w:rsidRPr="00CF2E88" w:rsidRDefault="00B63A4C" w:rsidP="00D5361B">
            <w:r w:rsidRPr="00CF2E88">
              <w:t>Число выбывших</w:t>
            </w:r>
          </w:p>
        </w:tc>
      </w:tr>
      <w:tr w:rsidR="00B63A4C" w:rsidTr="00D5361B">
        <w:tc>
          <w:tcPr>
            <w:tcW w:w="1667" w:type="pct"/>
          </w:tcPr>
          <w:p w:rsidR="00B63A4C" w:rsidRPr="00CF2E88" w:rsidRDefault="00B63A4C" w:rsidP="00D5361B">
            <w:r w:rsidRPr="00CF2E88">
              <w:t>Всего</w:t>
            </w:r>
          </w:p>
        </w:tc>
        <w:tc>
          <w:tcPr>
            <w:tcW w:w="1667" w:type="pct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  <w:tc>
          <w:tcPr>
            <w:tcW w:w="1666" w:type="pct"/>
            <w:gridSpan w:val="2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4210" w:type="pct"/>
            <w:gridSpan w:val="3"/>
          </w:tcPr>
          <w:p w:rsidR="00B63A4C" w:rsidRPr="00CF2E88" w:rsidRDefault="00B63A4C" w:rsidP="00D5361B">
            <w:r w:rsidRPr="00CF2E88">
              <w:t>Число отходников (выезжающих из муниципального образования)</w:t>
            </w:r>
            <w:r w:rsidRPr="00CF2E88">
              <w:rPr>
                <w:rStyle w:val="FootnoteReference"/>
              </w:rPr>
              <w:footnoteReference w:id="12"/>
            </w:r>
          </w:p>
        </w:tc>
        <w:tc>
          <w:tcPr>
            <w:tcW w:w="790" w:type="pct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4210" w:type="pct"/>
            <w:gridSpan w:val="3"/>
          </w:tcPr>
          <w:p w:rsidR="00B63A4C" w:rsidRPr="00CF2E88" w:rsidRDefault="00B63A4C" w:rsidP="00D5361B">
            <w:r w:rsidRPr="00CF2E88">
              <w:t>Количество беженцев и вынужденных переселенцев</w:t>
            </w:r>
            <w:r w:rsidRPr="00CF2E88">
              <w:rPr>
                <w:rStyle w:val="FootnoteReference"/>
              </w:rPr>
              <w:footnoteReference w:id="13"/>
            </w:r>
          </w:p>
        </w:tc>
        <w:tc>
          <w:tcPr>
            <w:tcW w:w="790" w:type="pct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4210" w:type="pct"/>
            <w:gridSpan w:val="3"/>
          </w:tcPr>
          <w:p w:rsidR="00B63A4C" w:rsidRPr="00CF2E88" w:rsidRDefault="00B63A4C" w:rsidP="00D5361B">
            <w:r w:rsidRPr="00CF2E88"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CF2E88">
              <w:rPr>
                <w:rStyle w:val="FootnoteReference"/>
              </w:rPr>
              <w:footnoteReference w:id="14"/>
            </w:r>
          </w:p>
        </w:tc>
        <w:tc>
          <w:tcPr>
            <w:tcW w:w="790" w:type="pct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4210" w:type="pct"/>
            <w:gridSpan w:val="3"/>
          </w:tcPr>
          <w:p w:rsidR="00B63A4C" w:rsidRPr="00CF2E88" w:rsidRDefault="00B63A4C" w:rsidP="00D5361B">
            <w:r w:rsidRPr="00CF2E88"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CF2E88">
              <w:rPr>
                <w:rStyle w:val="FootnoteReference"/>
              </w:rPr>
              <w:footnoteReference w:id="15"/>
            </w:r>
          </w:p>
        </w:tc>
        <w:tc>
          <w:tcPr>
            <w:tcW w:w="790" w:type="pct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</w:tbl>
    <w:p w:rsidR="00B63A4C" w:rsidRPr="00D174A5" w:rsidRDefault="00B63A4C" w:rsidP="009D5961">
      <w:pPr>
        <w:rPr>
          <w:sz w:val="16"/>
          <w:szCs w:val="16"/>
        </w:rPr>
      </w:pPr>
    </w:p>
    <w:p w:rsidR="00B63A4C" w:rsidRPr="00D174A5" w:rsidRDefault="00B63A4C" w:rsidP="009D5961">
      <w:pPr>
        <w:pStyle w:val="a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B63A4C" w:rsidRPr="00D174A5" w:rsidRDefault="00B63A4C" w:rsidP="009D5961">
      <w:pPr>
        <w:rPr>
          <w:sz w:val="16"/>
          <w:szCs w:val="16"/>
        </w:rPr>
      </w:pPr>
    </w:p>
    <w:p w:rsidR="00B63A4C" w:rsidRDefault="00B63A4C" w:rsidP="009D5961">
      <w:r w:rsidRPr="00C739C7">
        <w:rPr>
          <w:b/>
        </w:rPr>
        <w:t>Некоммерческие организации, сформированные по этническому признаку</w:t>
      </w:r>
      <w:r>
        <w:rPr>
          <w:rStyle w:val="FootnoteReference"/>
        </w:rPr>
        <w:footnoteReference w:id="1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Полное наименование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Краткое наименование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Форма некоммерческой организации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Национальная принадлежность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Список учредителей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Наименование учредителя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pPr>
              <w:tabs>
                <w:tab w:val="left" w:pos="1287"/>
              </w:tabs>
            </w:pPr>
            <w:r w:rsidRPr="00CF2E88"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pPr>
              <w:tabs>
                <w:tab w:val="left" w:pos="1287"/>
              </w:tabs>
            </w:pPr>
            <w:r w:rsidRPr="00CF2E88"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pPr>
              <w:tabs>
                <w:tab w:val="left" w:pos="1287"/>
              </w:tabs>
            </w:pPr>
            <w:r w:rsidRPr="00CF2E88">
              <w:t>Юридический адрес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pPr>
              <w:tabs>
                <w:tab w:val="left" w:pos="1287"/>
              </w:tabs>
            </w:pPr>
            <w:r w:rsidRPr="00CF2E88">
              <w:t>Фактический адрес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</w:tbl>
    <w:p w:rsidR="00B63A4C" w:rsidRPr="00D174A5" w:rsidRDefault="00B63A4C" w:rsidP="009D5961">
      <w:pPr>
        <w:rPr>
          <w:sz w:val="16"/>
          <w:szCs w:val="16"/>
        </w:rPr>
      </w:pPr>
    </w:p>
    <w:p w:rsidR="00B63A4C" w:rsidRDefault="00B63A4C" w:rsidP="009D5961">
      <w:r w:rsidRPr="00C739C7">
        <w:rPr>
          <w:b/>
        </w:rPr>
        <w:t>Национально-культурные автономии</w:t>
      </w:r>
      <w:r>
        <w:rPr>
          <w:rStyle w:val="FootnoteReference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Вид автономии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Полное наименование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Краткое наименование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Национальная принадлежность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Численность членов автономии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Численность активных членов автономии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Юридический адрес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Фактический адрес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</w:tbl>
    <w:p w:rsidR="00B63A4C" w:rsidRPr="00D174A5" w:rsidRDefault="00B63A4C" w:rsidP="009D5961">
      <w:pPr>
        <w:rPr>
          <w:sz w:val="16"/>
          <w:szCs w:val="16"/>
        </w:rPr>
      </w:pPr>
    </w:p>
    <w:p w:rsidR="00B63A4C" w:rsidRDefault="00B63A4C" w:rsidP="009D5961">
      <w:r w:rsidRPr="00C739C7">
        <w:rPr>
          <w:b/>
        </w:rPr>
        <w:t>Казачьи общества, зарегистрированные в установленном законодательством РФ порядке</w:t>
      </w:r>
      <w:r>
        <w:rPr>
          <w:rStyle w:val="FootnoteReference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Наименование казачьего общества</w:t>
            </w:r>
          </w:p>
        </w:tc>
        <w:tc>
          <w:tcPr>
            <w:tcW w:w="5211" w:type="dxa"/>
          </w:tcPr>
          <w:p w:rsidR="00B63A4C" w:rsidRPr="00CF2E88" w:rsidRDefault="00B63A4C" w:rsidP="00D5361B"/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Вид казачьего общества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Атаман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Кол-во членов казачьего общества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Юридический адрес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Фактический адрес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</w:tbl>
    <w:p w:rsidR="00B63A4C" w:rsidRPr="00D174A5" w:rsidRDefault="00B63A4C" w:rsidP="009D5961">
      <w:pPr>
        <w:rPr>
          <w:sz w:val="16"/>
          <w:szCs w:val="16"/>
        </w:rPr>
      </w:pPr>
    </w:p>
    <w:p w:rsidR="00B63A4C" w:rsidRDefault="00B63A4C" w:rsidP="009D5961">
      <w:r w:rsidRPr="00C739C7">
        <w:rPr>
          <w:b/>
        </w:rPr>
        <w:t>Общественные объединения казаков</w:t>
      </w:r>
      <w:r>
        <w:rPr>
          <w:rStyle w:val="FootnoteReference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Наименование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Юридический адрес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Фактический адрес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</w:tbl>
    <w:p w:rsidR="00B63A4C" w:rsidRPr="00D174A5" w:rsidRDefault="00B63A4C" w:rsidP="009D596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Количество регулярно проводимых культурно-массовых мероприятий (событий)</w:t>
            </w:r>
            <w:r w:rsidRPr="00CF2E88">
              <w:rPr>
                <w:rStyle w:val="FootnoteReference"/>
              </w:rPr>
              <w:footnoteReference w:id="20"/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Перечень мероприятий</w:t>
            </w:r>
            <w:r w:rsidRPr="00CF2E88">
              <w:rPr>
                <w:rStyle w:val="FootnoteReference"/>
              </w:rPr>
              <w:footnoteReference w:id="21"/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CF2E88">
              <w:rPr>
                <w:rStyle w:val="FootnoteReference"/>
              </w:rPr>
              <w:footnoteReference w:id="22"/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</w:tbl>
    <w:p w:rsidR="00B63A4C" w:rsidRPr="00D174A5" w:rsidRDefault="00B63A4C" w:rsidP="009D5961">
      <w:pPr>
        <w:rPr>
          <w:sz w:val="16"/>
          <w:szCs w:val="16"/>
        </w:rPr>
      </w:pPr>
      <w:r>
        <w:rPr>
          <w:sz w:val="16"/>
          <w:szCs w:val="16"/>
        </w:rPr>
        <w:t>-</w:t>
      </w:r>
    </w:p>
    <w:p w:rsidR="00B63A4C" w:rsidRDefault="00B63A4C" w:rsidP="009D5961">
      <w:r w:rsidRPr="00C739C7">
        <w:rPr>
          <w:b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FootnoteReference"/>
        </w:rPr>
        <w:foot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3"/>
        <w:gridCol w:w="3158"/>
        <w:gridCol w:w="3173"/>
      </w:tblGrid>
      <w:tr w:rsidR="00B63A4C" w:rsidTr="00D5361B">
        <w:tc>
          <w:tcPr>
            <w:tcW w:w="3233" w:type="dxa"/>
          </w:tcPr>
          <w:p w:rsidR="00B63A4C" w:rsidRPr="00CF2E88" w:rsidRDefault="00B63A4C" w:rsidP="00D5361B">
            <w:r w:rsidRPr="00CF2E88">
              <w:t>Язык</w:t>
            </w:r>
          </w:p>
        </w:tc>
        <w:tc>
          <w:tcPr>
            <w:tcW w:w="3158" w:type="dxa"/>
          </w:tcPr>
          <w:p w:rsidR="00B63A4C" w:rsidRPr="00CF2E88" w:rsidRDefault="00B63A4C" w:rsidP="00D5361B">
            <w:r w:rsidRPr="00CF2E88">
              <w:t>Как предмет</w:t>
            </w:r>
          </w:p>
        </w:tc>
        <w:tc>
          <w:tcPr>
            <w:tcW w:w="3173" w:type="dxa"/>
          </w:tcPr>
          <w:p w:rsidR="00B63A4C" w:rsidRPr="00CF2E88" w:rsidRDefault="00B63A4C" w:rsidP="00D5361B">
            <w:r w:rsidRPr="00CF2E88">
              <w:t>Как язык обучения</w:t>
            </w:r>
          </w:p>
        </w:tc>
      </w:tr>
      <w:tr w:rsidR="00B63A4C" w:rsidTr="00D5361B">
        <w:tc>
          <w:tcPr>
            <w:tcW w:w="3233" w:type="dxa"/>
          </w:tcPr>
          <w:p w:rsidR="00B63A4C" w:rsidRPr="00CF2E88" w:rsidRDefault="00B63A4C" w:rsidP="00D5361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158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  <w:tc>
          <w:tcPr>
            <w:tcW w:w="3173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</w:tbl>
    <w:p w:rsidR="00B63A4C" w:rsidRPr="00D174A5" w:rsidRDefault="00B63A4C" w:rsidP="009D5961">
      <w:pPr>
        <w:rPr>
          <w:sz w:val="16"/>
          <w:szCs w:val="16"/>
        </w:rPr>
      </w:pPr>
    </w:p>
    <w:p w:rsidR="00B63A4C" w:rsidRPr="00D174A5" w:rsidRDefault="00B63A4C" w:rsidP="009D5961">
      <w:pPr>
        <w:pStyle w:val="a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B63A4C" w:rsidRPr="00D174A5" w:rsidRDefault="00B63A4C" w:rsidP="009D5961">
      <w:pPr>
        <w:rPr>
          <w:sz w:val="16"/>
          <w:szCs w:val="16"/>
        </w:rPr>
      </w:pPr>
    </w:p>
    <w:p w:rsidR="00B63A4C" w:rsidRDefault="00B63A4C" w:rsidP="009D5961">
      <w:r w:rsidRPr="00C739C7">
        <w:rPr>
          <w:b/>
        </w:rPr>
        <w:t>Религиозные организации</w:t>
      </w:r>
      <w:r>
        <w:rPr>
          <w:rStyle w:val="FootnoteReference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Вид религиозной организации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Полное наименование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Краткое наименование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Конфессиональная принадлежность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Численность прихожан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Численность активных прихожан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Ф.И.О. руководителя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Юридический адрес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Фактический адрес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10421" w:type="dxa"/>
            <w:gridSpan w:val="2"/>
          </w:tcPr>
          <w:p w:rsidR="00B63A4C" w:rsidRPr="00CF2E88" w:rsidRDefault="00B63A4C" w:rsidP="00D5361B">
            <w:pPr>
              <w:jc w:val="center"/>
            </w:pPr>
            <w:r w:rsidRPr="00CF2E88">
              <w:t>Информация о культовом сооружении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Тип культового сооружения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Площадь (кв. м)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Право собственности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B63A4C" w:rsidRPr="00D174A5" w:rsidRDefault="00B63A4C" w:rsidP="009D5961">
      <w:pPr>
        <w:rPr>
          <w:sz w:val="16"/>
          <w:szCs w:val="16"/>
        </w:rPr>
      </w:pPr>
    </w:p>
    <w:p w:rsidR="00B63A4C" w:rsidRDefault="00B63A4C" w:rsidP="009D5961">
      <w:r w:rsidRPr="00C739C7">
        <w:rPr>
          <w:b/>
        </w:rPr>
        <w:t>Религиозные группы</w:t>
      </w:r>
      <w:r>
        <w:rPr>
          <w:rStyle w:val="FootnoteReference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Полное наименование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Краткое наименование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Конфессиональная принадлежность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Ф.И.О. лидера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Количество последователей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</w:tbl>
    <w:p w:rsidR="00B63A4C" w:rsidRPr="00D174A5" w:rsidRDefault="00B63A4C" w:rsidP="009D5961">
      <w:pPr>
        <w:rPr>
          <w:sz w:val="16"/>
          <w:szCs w:val="16"/>
        </w:rPr>
      </w:pPr>
    </w:p>
    <w:p w:rsidR="00B63A4C" w:rsidRDefault="00B63A4C" w:rsidP="009D5961">
      <w:r w:rsidRPr="00C739C7">
        <w:rPr>
          <w:b/>
        </w:rPr>
        <w:t>Духовные образования</w:t>
      </w:r>
      <w:r>
        <w:rPr>
          <w:rStyle w:val="FootnoteReference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B63A4C" w:rsidTr="00D5361B">
        <w:tc>
          <w:tcPr>
            <w:tcW w:w="3473" w:type="dxa"/>
          </w:tcPr>
          <w:p w:rsidR="00B63A4C" w:rsidRPr="00CF2E88" w:rsidRDefault="00B63A4C" w:rsidP="00D5361B">
            <w:r w:rsidRPr="00CF2E88">
              <w:t>Духовное образование</w:t>
            </w:r>
          </w:p>
        </w:tc>
        <w:tc>
          <w:tcPr>
            <w:tcW w:w="3474" w:type="dxa"/>
          </w:tcPr>
          <w:p w:rsidR="00B63A4C" w:rsidRPr="00CF2E88" w:rsidRDefault="00B63A4C" w:rsidP="00D5361B">
            <w:r w:rsidRPr="00CF2E88">
              <w:t>Количество учреждений</w:t>
            </w:r>
          </w:p>
        </w:tc>
        <w:tc>
          <w:tcPr>
            <w:tcW w:w="3474" w:type="dxa"/>
          </w:tcPr>
          <w:p w:rsidR="00B63A4C" w:rsidRPr="00CF2E88" w:rsidRDefault="00B63A4C" w:rsidP="00D5361B">
            <w:r w:rsidRPr="00CF2E88">
              <w:t>Количество учащихся</w:t>
            </w:r>
          </w:p>
        </w:tc>
      </w:tr>
      <w:tr w:rsidR="00B63A4C" w:rsidTr="00D5361B">
        <w:trPr>
          <w:trHeight w:val="275"/>
        </w:trPr>
        <w:tc>
          <w:tcPr>
            <w:tcW w:w="3473" w:type="dxa"/>
          </w:tcPr>
          <w:p w:rsidR="00B63A4C" w:rsidRPr="00CF2E88" w:rsidRDefault="00B63A4C" w:rsidP="00D5361B">
            <w:r w:rsidRPr="00CF2E88">
              <w:t>Духовные семинарии</w:t>
            </w:r>
          </w:p>
        </w:tc>
        <w:tc>
          <w:tcPr>
            <w:tcW w:w="3474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  <w:tc>
          <w:tcPr>
            <w:tcW w:w="3474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3473" w:type="dxa"/>
          </w:tcPr>
          <w:p w:rsidR="00B63A4C" w:rsidRPr="00CF2E88" w:rsidRDefault="00B63A4C" w:rsidP="00D5361B">
            <w:r w:rsidRPr="00CF2E88">
              <w:t>Школы и гимназии</w:t>
            </w:r>
          </w:p>
        </w:tc>
        <w:tc>
          <w:tcPr>
            <w:tcW w:w="3474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  <w:tc>
          <w:tcPr>
            <w:tcW w:w="3474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3473" w:type="dxa"/>
          </w:tcPr>
          <w:p w:rsidR="00B63A4C" w:rsidRPr="00CF2E88" w:rsidRDefault="00B63A4C" w:rsidP="00D5361B">
            <w:r w:rsidRPr="00CF2E88">
              <w:t>Воскресные школы</w:t>
            </w:r>
          </w:p>
        </w:tc>
        <w:tc>
          <w:tcPr>
            <w:tcW w:w="3474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  <w:tc>
          <w:tcPr>
            <w:tcW w:w="3474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3473" w:type="dxa"/>
          </w:tcPr>
          <w:p w:rsidR="00B63A4C" w:rsidRPr="00CF2E88" w:rsidRDefault="00B63A4C" w:rsidP="00D5361B">
            <w:r w:rsidRPr="00CF2E88">
              <w:t>Медресе</w:t>
            </w:r>
          </w:p>
        </w:tc>
        <w:tc>
          <w:tcPr>
            <w:tcW w:w="3474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  <w:tc>
          <w:tcPr>
            <w:tcW w:w="3474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3473" w:type="dxa"/>
          </w:tcPr>
          <w:p w:rsidR="00B63A4C" w:rsidRPr="00CF2E88" w:rsidRDefault="00B63A4C" w:rsidP="00D5361B">
            <w:r w:rsidRPr="00CF2E88">
              <w:t>Прочие</w:t>
            </w:r>
          </w:p>
        </w:tc>
        <w:tc>
          <w:tcPr>
            <w:tcW w:w="3474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  <w:tc>
          <w:tcPr>
            <w:tcW w:w="3474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</w:tbl>
    <w:p w:rsidR="00B63A4C" w:rsidRPr="00D174A5" w:rsidRDefault="00B63A4C" w:rsidP="009D5961">
      <w:pPr>
        <w:rPr>
          <w:sz w:val="16"/>
          <w:szCs w:val="16"/>
        </w:rPr>
      </w:pPr>
    </w:p>
    <w:p w:rsidR="00B63A4C" w:rsidRPr="00D174A5" w:rsidRDefault="00B63A4C" w:rsidP="009D5961">
      <w:pPr>
        <w:pStyle w:val="a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B63A4C" w:rsidRPr="00D174A5" w:rsidRDefault="00B63A4C" w:rsidP="009D596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Численность жителей, занятых в отраслях экономики</w:t>
            </w:r>
            <w:r w:rsidRPr="00CF2E88">
              <w:rPr>
                <w:rStyle w:val="FootnoteReference"/>
              </w:rPr>
              <w:footnoteReference w:id="27"/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Количество безработных жителей</w:t>
            </w:r>
            <w:r w:rsidRPr="00CF2E88">
              <w:rPr>
                <w:rStyle w:val="FootnoteReference"/>
              </w:rPr>
              <w:footnoteReference w:id="28"/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Количество учреждений здравоохранения</w:t>
            </w:r>
            <w:r w:rsidRPr="00CF2E88">
              <w:rPr>
                <w:rStyle w:val="FootnoteReference"/>
              </w:rPr>
              <w:footnoteReference w:id="29"/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2 ФАПа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Количество общеобразовательных учреждений</w:t>
            </w:r>
            <w:r w:rsidRPr="00CF2E88">
              <w:rPr>
                <w:rStyle w:val="FootnoteReference"/>
              </w:rPr>
              <w:footnoteReference w:id="30"/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1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pPr>
              <w:tabs>
                <w:tab w:val="left" w:pos="1376"/>
              </w:tabs>
            </w:pPr>
            <w:r w:rsidRPr="00CF2E88">
              <w:t>Количество учащихся в образовательных учреждениях</w:t>
            </w:r>
            <w:r w:rsidRPr="00CF2E88">
              <w:rPr>
                <w:rStyle w:val="FootnoteReference"/>
              </w:rPr>
              <w:footnoteReference w:id="31"/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63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Общий объем промышленного производства (млн.руб.)</w:t>
            </w:r>
            <w:r w:rsidRPr="00CF2E88">
              <w:rPr>
                <w:rStyle w:val="FootnoteReference"/>
              </w:rPr>
              <w:t xml:space="preserve"> </w:t>
            </w:r>
            <w:r w:rsidRPr="00CF2E88">
              <w:rPr>
                <w:rStyle w:val="FootnoteReference"/>
              </w:rPr>
              <w:footnoteReference w:id="32"/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Объем сельскохозяйственного производства (млн.руб.)</w:t>
            </w:r>
            <w:r w:rsidRPr="00CF2E88">
              <w:rPr>
                <w:rStyle w:val="FootnoteReference"/>
              </w:rPr>
              <w:t xml:space="preserve"> </w:t>
            </w:r>
            <w:r w:rsidRPr="00CF2E88">
              <w:rPr>
                <w:rStyle w:val="FootnoteReference"/>
              </w:rPr>
              <w:footnoteReference w:id="33"/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Средний размер уровня оплаты труда (тыс.руб./мес.)</w:t>
            </w:r>
            <w:r w:rsidRPr="00CF2E88">
              <w:rPr>
                <w:rStyle w:val="FootnoteReference"/>
              </w:rPr>
              <w:t xml:space="preserve"> </w:t>
            </w:r>
            <w:r w:rsidRPr="00CF2E88">
              <w:rPr>
                <w:rStyle w:val="FootnoteReference"/>
              </w:rPr>
              <w:footnoteReference w:id="34"/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19,0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Доходы муниципального бюджета (млн. руб.)</w:t>
            </w:r>
            <w:r w:rsidRPr="00CF2E88">
              <w:rPr>
                <w:rStyle w:val="FootnoteReference"/>
              </w:rPr>
              <w:t xml:space="preserve"> </w:t>
            </w:r>
            <w:r w:rsidRPr="00CF2E88">
              <w:rPr>
                <w:rStyle w:val="FootnoteReference"/>
              </w:rPr>
              <w:footnoteReference w:id="35"/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11260,3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Расходы муниципального бюджета (млн. руб.)</w:t>
            </w:r>
            <w:r w:rsidRPr="00CF2E88">
              <w:rPr>
                <w:rStyle w:val="FootnoteReference"/>
              </w:rPr>
              <w:t xml:space="preserve"> </w:t>
            </w:r>
            <w:r w:rsidRPr="00CF2E88">
              <w:rPr>
                <w:rStyle w:val="FootnoteReference"/>
              </w:rPr>
              <w:footnoteReference w:id="36"/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11240,6</w:t>
            </w:r>
          </w:p>
        </w:tc>
      </w:tr>
    </w:tbl>
    <w:p w:rsidR="00B63A4C" w:rsidRPr="00D174A5" w:rsidRDefault="00B63A4C" w:rsidP="009D5961">
      <w:pPr>
        <w:rPr>
          <w:sz w:val="16"/>
          <w:szCs w:val="16"/>
        </w:rPr>
      </w:pPr>
    </w:p>
    <w:p w:rsidR="00B63A4C" w:rsidRPr="00D174A5" w:rsidRDefault="00B63A4C" w:rsidP="009D5961">
      <w:pPr>
        <w:pStyle w:val="a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B63A4C" w:rsidRPr="00D174A5" w:rsidRDefault="00B63A4C" w:rsidP="009D596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B63A4C" w:rsidRDefault="00B63A4C" w:rsidP="00D5361B">
            <w:pPr>
              <w:jc w:val="both"/>
            </w:pPr>
            <w:r>
              <w:t xml:space="preserve">       Проведены заседания малого совета по межэтническим отношениям. </w:t>
            </w:r>
          </w:p>
          <w:p w:rsidR="00B63A4C" w:rsidRDefault="00B63A4C" w:rsidP="00D5361B">
            <w:pPr>
              <w:jc w:val="both"/>
            </w:pPr>
            <w:r>
              <w:t xml:space="preserve">      В МБОУ Майорская СОШ проведены уроки-лекции по основам правовых знаний, направленных на формирование толерантных установок в среде учащейся молодежи, конкурс рисунков «Мой толерантный мир», на уроках ОБЖ реализуются дополнительные образовательные программы, направленные на повышение правовой культуры, профилактику экстремизма, агрессивности, противоправного поведения. </w:t>
            </w:r>
          </w:p>
          <w:p w:rsidR="00B63A4C" w:rsidRPr="00CF2E88" w:rsidRDefault="00B63A4C" w:rsidP="00D5361B">
            <w:pPr>
              <w:jc w:val="both"/>
            </w:pPr>
            <w:r>
              <w:t xml:space="preserve">      Проведены различные информационного-пропагандистские, научно-прикладные и учебные мероприятия в МКУК МСПОР «Майорская ПБ». ((Проведение лекций и диспутов, участие в проведении мероприятий Дню Славянской письменности, литературно-фольклорного фестиваля «Шолоховская весна» и т.д.)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Числе</w:t>
            </w:r>
            <w:r>
              <w:t>нно</w:t>
            </w:r>
            <w:r w:rsidRPr="00CF2E88">
              <w:t>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B63A4C" w:rsidRDefault="00B63A4C" w:rsidP="00D5361B">
            <w:pPr>
              <w:jc w:val="both"/>
            </w:pPr>
            <w:r>
              <w:t xml:space="preserve">       УУП</w:t>
            </w:r>
            <w:r w:rsidRPr="00234EF8">
              <w:t xml:space="preserve"> ОВД по Орловскому району </w:t>
            </w:r>
            <w:r>
              <w:t>совместно со специалистами</w:t>
            </w:r>
            <w:r w:rsidRPr="00234EF8">
              <w:t xml:space="preserve"> Майорского сельского поселения</w:t>
            </w:r>
            <w:r>
              <w:t xml:space="preserve"> </w:t>
            </w:r>
            <w:r w:rsidRPr="00234EF8">
              <w:t>ведется работа по выявлению граждан, проживающих на территории поселения без регистрации и документов.</w:t>
            </w:r>
          </w:p>
          <w:p w:rsidR="00B63A4C" w:rsidRPr="00234EF8" w:rsidRDefault="00B63A4C" w:rsidP="00D5361B">
            <w:pPr>
              <w:jc w:val="both"/>
            </w:pPr>
            <w:r w:rsidRPr="00234EF8">
              <w:t xml:space="preserve">                 </w:t>
            </w:r>
            <w:r>
              <w:t>В</w:t>
            </w:r>
            <w:r w:rsidRPr="00234EF8">
              <w:t xml:space="preserve"> общественных местах </w:t>
            </w:r>
            <w:r>
              <w:t>р</w:t>
            </w:r>
            <w:r w:rsidRPr="00234EF8">
              <w:t>аспространены памятки по предупреждению экстремизма, терроризма и межнациональной вражды.</w:t>
            </w:r>
          </w:p>
          <w:p w:rsidR="00B63A4C" w:rsidRPr="00234EF8" w:rsidRDefault="00B63A4C" w:rsidP="00D5361B">
            <w:pPr>
              <w:jc w:val="both"/>
            </w:pPr>
            <w:r w:rsidRPr="00234EF8">
              <w:t xml:space="preserve">                  В здании Администрации поселения имеется учебно-консультационный пункт в  котором размещены плакаты на тему противодействия терроризма. Проводятся обучения жителей поселения противодействию терроризму.</w:t>
            </w:r>
          </w:p>
          <w:p w:rsidR="00B63A4C" w:rsidRDefault="00B63A4C" w:rsidP="00D5361B">
            <w:pPr>
              <w:jc w:val="both"/>
            </w:pPr>
            <w:r w:rsidRPr="00234EF8">
              <w:t xml:space="preserve">                  В Майорской библиотеке имеется стенд «Терроризм - беда века», открытый просмотр периодики и литературы. Проводятся лекции, б</w:t>
            </w:r>
            <w:r>
              <w:t xml:space="preserve">еседы с детьми разных возрастов. </w:t>
            </w:r>
          </w:p>
          <w:p w:rsidR="00B63A4C" w:rsidRDefault="00B63A4C" w:rsidP="00D5361B">
            <w:pPr>
              <w:jc w:val="both"/>
            </w:pPr>
            <w:r>
              <w:t xml:space="preserve">      В МБОУ Майорская СОШ проведены уроки-лекции по основам правовых знаний, направленных на формирование толерантных установок в среде учащейся молодежи, конкурс рисунков «Мой толерантный мир», на уроках ОБЖ реализуются дополнительные образовательные программы, направленные на повышение правовой культуры, профилактику экстремизма, агрессивности, противоправного поведения. </w:t>
            </w:r>
          </w:p>
          <w:p w:rsidR="00B63A4C" w:rsidRPr="00CF2E88" w:rsidRDefault="00B63A4C" w:rsidP="00D5361B">
            <w:pPr>
              <w:jc w:val="both"/>
            </w:pP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-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0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0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0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0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0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0</w:t>
            </w:r>
          </w:p>
        </w:tc>
      </w:tr>
      <w:tr w:rsidR="00B63A4C" w:rsidTr="00D5361B">
        <w:tc>
          <w:tcPr>
            <w:tcW w:w="5210" w:type="dxa"/>
          </w:tcPr>
          <w:p w:rsidR="00B63A4C" w:rsidRPr="00CF2E88" w:rsidRDefault="00B63A4C" w:rsidP="00D5361B">
            <w:r w:rsidRPr="00CF2E88"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B63A4C" w:rsidRPr="00CF2E88" w:rsidRDefault="00B63A4C" w:rsidP="00D5361B">
            <w:pPr>
              <w:jc w:val="center"/>
            </w:pPr>
            <w:r>
              <w:t>5</w:t>
            </w:r>
          </w:p>
        </w:tc>
      </w:tr>
    </w:tbl>
    <w:p w:rsidR="00B63A4C" w:rsidRDefault="00B63A4C" w:rsidP="009D5961"/>
    <w:p w:rsidR="00B63A4C" w:rsidRDefault="00B63A4C" w:rsidP="004C55BB">
      <w:pPr>
        <w:jc w:val="both"/>
        <w:rPr>
          <w:sz w:val="16"/>
          <w:szCs w:val="28"/>
        </w:rPr>
      </w:pPr>
    </w:p>
    <w:sectPr w:rsidR="00B63A4C" w:rsidSect="0013185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4C" w:rsidRDefault="00B63A4C">
      <w:r>
        <w:separator/>
      </w:r>
    </w:p>
  </w:endnote>
  <w:endnote w:type="continuationSeparator" w:id="0">
    <w:p w:rsidR="00B63A4C" w:rsidRDefault="00B6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4C" w:rsidRDefault="00B63A4C">
      <w:r>
        <w:separator/>
      </w:r>
    </w:p>
  </w:footnote>
  <w:footnote w:type="continuationSeparator" w:id="0">
    <w:p w:rsidR="00B63A4C" w:rsidRDefault="00B63A4C">
      <w:r>
        <w:continuationSeparator/>
      </w:r>
    </w:p>
  </w:footnote>
  <w:footnote w:id="1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19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4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B63A4C" w:rsidRDefault="00B63A4C" w:rsidP="009D5961">
      <w:pPr>
        <w:pStyle w:val="FootnoteText"/>
      </w:pPr>
      <w:r w:rsidRPr="00CF2E88">
        <w:rPr>
          <w:sz w:val="24"/>
          <w:szCs w:val="24"/>
        </w:rPr>
        <w:t>нно</w:t>
      </w:r>
      <w:r>
        <w:rPr>
          <w:rStyle w:val="FootnoteReference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B63A4C" w:rsidRDefault="00B63A4C" w:rsidP="009D59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858"/>
    <w:rsid w:val="00005D53"/>
    <w:rsid w:val="00026F70"/>
    <w:rsid w:val="00066BD7"/>
    <w:rsid w:val="000B7184"/>
    <w:rsid w:val="000B7E82"/>
    <w:rsid w:val="000F7FCE"/>
    <w:rsid w:val="00131858"/>
    <w:rsid w:val="0016131D"/>
    <w:rsid w:val="00163C0F"/>
    <w:rsid w:val="001752F4"/>
    <w:rsid w:val="00177FC9"/>
    <w:rsid w:val="001A7592"/>
    <w:rsid w:val="001F1BD6"/>
    <w:rsid w:val="00234EF8"/>
    <w:rsid w:val="0025481C"/>
    <w:rsid w:val="0025560A"/>
    <w:rsid w:val="00291434"/>
    <w:rsid w:val="002D42AD"/>
    <w:rsid w:val="00366EEE"/>
    <w:rsid w:val="0037354F"/>
    <w:rsid w:val="003A7C22"/>
    <w:rsid w:val="003C40AB"/>
    <w:rsid w:val="00432770"/>
    <w:rsid w:val="004456DE"/>
    <w:rsid w:val="004457CD"/>
    <w:rsid w:val="00445B6C"/>
    <w:rsid w:val="00494DD5"/>
    <w:rsid w:val="004C55BB"/>
    <w:rsid w:val="004F36CE"/>
    <w:rsid w:val="004F4824"/>
    <w:rsid w:val="00534ED8"/>
    <w:rsid w:val="00575B2C"/>
    <w:rsid w:val="00597E87"/>
    <w:rsid w:val="006045D1"/>
    <w:rsid w:val="00606799"/>
    <w:rsid w:val="00640BAB"/>
    <w:rsid w:val="006551E1"/>
    <w:rsid w:val="006966C6"/>
    <w:rsid w:val="006D2003"/>
    <w:rsid w:val="00794D28"/>
    <w:rsid w:val="0079556F"/>
    <w:rsid w:val="007E06B9"/>
    <w:rsid w:val="00811913"/>
    <w:rsid w:val="00815E65"/>
    <w:rsid w:val="008A169D"/>
    <w:rsid w:val="008A7572"/>
    <w:rsid w:val="00940488"/>
    <w:rsid w:val="00987CFF"/>
    <w:rsid w:val="009969AF"/>
    <w:rsid w:val="009B3055"/>
    <w:rsid w:val="009D5961"/>
    <w:rsid w:val="009E3CF3"/>
    <w:rsid w:val="009E7E9D"/>
    <w:rsid w:val="00A33D27"/>
    <w:rsid w:val="00A86B0A"/>
    <w:rsid w:val="00AC2F5A"/>
    <w:rsid w:val="00B00B45"/>
    <w:rsid w:val="00B440D9"/>
    <w:rsid w:val="00B63A4C"/>
    <w:rsid w:val="00B654BA"/>
    <w:rsid w:val="00B95AA0"/>
    <w:rsid w:val="00C377A3"/>
    <w:rsid w:val="00C739C7"/>
    <w:rsid w:val="00CB2625"/>
    <w:rsid w:val="00CF2E88"/>
    <w:rsid w:val="00D174A5"/>
    <w:rsid w:val="00D5361B"/>
    <w:rsid w:val="00D90671"/>
    <w:rsid w:val="00DD5581"/>
    <w:rsid w:val="00E81866"/>
    <w:rsid w:val="00E90A83"/>
    <w:rsid w:val="00E9566B"/>
    <w:rsid w:val="00ED5B99"/>
    <w:rsid w:val="00F5035E"/>
    <w:rsid w:val="00FC1FC2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185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40488"/>
    <w:pPr>
      <w:ind w:firstLine="709"/>
      <w:jc w:val="both"/>
    </w:pPr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94048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40488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FootnoteText">
    <w:name w:val="footnote text"/>
    <w:basedOn w:val="Normal"/>
    <w:link w:val="FootnoteTextChar1"/>
    <w:uiPriority w:val="99"/>
    <w:rsid w:val="009D5961"/>
    <w:pPr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131D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9D5961"/>
    <w:rPr>
      <w:rFonts w:eastAsia="Times New Roman"/>
      <w:lang w:eastAsia="en-US"/>
    </w:rPr>
  </w:style>
  <w:style w:type="paragraph" w:customStyle="1" w:styleId="a">
    <w:name w:val="Абзац списка"/>
    <w:basedOn w:val="Normal"/>
    <w:uiPriority w:val="99"/>
    <w:rsid w:val="009D5961"/>
    <w:pPr>
      <w:ind w:left="720" w:firstLine="709"/>
      <w:contextualSpacing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7</Pages>
  <Words>1257</Words>
  <Characters>7169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6</cp:revision>
  <cp:lastPrinted>2020-01-27T05:20:00Z</cp:lastPrinted>
  <dcterms:created xsi:type="dcterms:W3CDTF">2019-01-22T09:09:00Z</dcterms:created>
  <dcterms:modified xsi:type="dcterms:W3CDTF">2020-01-27T05:31:00Z</dcterms:modified>
</cp:coreProperties>
</file>