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2757CE" w:rsidP="00FA14F6">
      <w:pPr>
        <w:autoSpaceDN w:val="0"/>
        <w:rPr>
          <w:sz w:val="32"/>
          <w:szCs w:val="32"/>
        </w:rPr>
      </w:pPr>
      <w:r w:rsidRPr="002757CE">
        <w:rPr>
          <w:sz w:val="28"/>
          <w:szCs w:val="28"/>
        </w:rPr>
        <w:t>10</w:t>
      </w:r>
      <w:r w:rsidR="00FA14F6" w:rsidRPr="006F2DEF">
        <w:rPr>
          <w:sz w:val="28"/>
          <w:szCs w:val="28"/>
        </w:rPr>
        <w:t>.</w:t>
      </w:r>
      <w:r w:rsidRPr="0062201C">
        <w:rPr>
          <w:sz w:val="28"/>
          <w:szCs w:val="28"/>
        </w:rPr>
        <w:t>08</w:t>
      </w:r>
      <w:r w:rsidR="00FA14F6" w:rsidRPr="006F2DEF">
        <w:rPr>
          <w:sz w:val="28"/>
          <w:szCs w:val="28"/>
        </w:rPr>
        <w:t>.201</w:t>
      </w:r>
      <w:r w:rsidRPr="0062201C"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</w:t>
      </w:r>
      <w:r w:rsidR="00F97268">
        <w:rPr>
          <w:sz w:val="32"/>
          <w:szCs w:val="32"/>
        </w:rPr>
        <w:t xml:space="preserve"> </w:t>
      </w:r>
      <w:r w:rsidR="00FA14F6">
        <w:rPr>
          <w:sz w:val="32"/>
          <w:szCs w:val="32"/>
        </w:rPr>
        <w:t xml:space="preserve">№ </w:t>
      </w:r>
      <w:r w:rsidRPr="002757CE">
        <w:rPr>
          <w:sz w:val="32"/>
          <w:szCs w:val="32"/>
        </w:rPr>
        <w:t>16</w:t>
      </w:r>
      <w:r w:rsidR="0062201C">
        <w:rPr>
          <w:sz w:val="32"/>
          <w:szCs w:val="32"/>
        </w:rPr>
        <w:t>2</w:t>
      </w:r>
      <w:r w:rsidR="00FA14F6">
        <w:rPr>
          <w:sz w:val="32"/>
          <w:szCs w:val="32"/>
        </w:rPr>
        <w:t xml:space="preserve">                             </w:t>
      </w:r>
      <w:r w:rsidR="00F97268">
        <w:rPr>
          <w:sz w:val="32"/>
          <w:szCs w:val="32"/>
        </w:rPr>
        <w:t xml:space="preserve">     </w:t>
      </w:r>
      <w:r w:rsidR="00FA14F6">
        <w:rPr>
          <w:sz w:val="32"/>
          <w:szCs w:val="32"/>
        </w:rPr>
        <w:t xml:space="preserve"> </w:t>
      </w:r>
      <w:r w:rsidR="00FA14F6" w:rsidRPr="006F2DEF">
        <w:rPr>
          <w:sz w:val="28"/>
          <w:szCs w:val="28"/>
        </w:rPr>
        <w:t>х.Майорский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62201C" w:rsidRDefault="0062201C" w:rsidP="0062201C">
      <w:pPr>
        <w:pStyle w:val="ConsPlusNormal"/>
        <w:ind w:right="-1"/>
        <w:jc w:val="center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О расходовании в 2016 году субсидии из</w:t>
      </w:r>
      <w:r w:rsidRPr="0062201C">
        <w:rPr>
          <w:rFonts w:ascii="Times New Roman" w:hAnsi="Times New Roman" w:cs="Times New Roman"/>
          <w:sz w:val="28"/>
          <w:szCs w:val="28"/>
        </w:rPr>
        <w:t xml:space="preserve"> </w:t>
      </w:r>
      <w:r w:rsidRPr="001B20CB">
        <w:rPr>
          <w:rFonts w:ascii="Times New Roman" w:hAnsi="Times New Roman" w:cs="Times New Roman"/>
          <w:sz w:val="28"/>
          <w:szCs w:val="28"/>
        </w:rPr>
        <w:t xml:space="preserve">областного бюджета, передаваемой бюджету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1B20CB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="00F97268">
        <w:rPr>
          <w:rFonts w:ascii="Times New Roman" w:hAnsi="Times New Roman" w:cs="Times New Roman"/>
          <w:sz w:val="28"/>
          <w:szCs w:val="28"/>
        </w:rPr>
        <w:t xml:space="preserve"> </w:t>
      </w:r>
      <w:r w:rsidRPr="001B20CB">
        <w:rPr>
          <w:rFonts w:ascii="Times New Roman" w:hAnsi="Times New Roman" w:cs="Times New Roman"/>
          <w:sz w:val="28"/>
          <w:szCs w:val="28"/>
        </w:rPr>
        <w:t>в форме иных межбюджетных трансфертов для софинансирования повышения заработной платы работникам муниципальных учреждений культуры</w:t>
      </w:r>
    </w:p>
    <w:p w:rsidR="00F71917" w:rsidRDefault="00F71917" w:rsidP="0062201C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2201C" w:rsidP="0062201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43087">
        <w:rPr>
          <w:sz w:val="28"/>
          <w:szCs w:val="28"/>
        </w:rPr>
        <w:t xml:space="preserve"> соответствии </w:t>
      </w:r>
      <w:r w:rsidRPr="00843087">
        <w:rPr>
          <w:color w:val="000000"/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политики», Областным  законом от  21.12.2015 № 473-ЗС «Об областном бюджете на 2016 год», постановлением Правительства Ростовской области от 30.08.2012 № 834 </w:t>
      </w:r>
      <w:r w:rsidRPr="00843087">
        <w:rPr>
          <w:sz w:val="28"/>
          <w:szCs w:val="28"/>
        </w:rPr>
        <w:t>«</w:t>
      </w:r>
      <w:r w:rsidRPr="00843087">
        <w:rPr>
          <w:color w:val="000000"/>
          <w:sz w:val="28"/>
          <w:szCs w:val="28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туризма»,  постановлением Администрации Орловского района от 13.07.2016 № 485 «Об использовании в 2016 году субсидии из областного бюджета на софинансирование повышения заработной платы работникам муниципальных учреждений культуры в части осуществления выплат стимулирующего характера»</w:t>
      </w:r>
      <w:r w:rsidR="006E07A8">
        <w:rPr>
          <w:bCs/>
          <w:sz w:val="28"/>
          <w:szCs w:val="28"/>
        </w:rPr>
        <w:t xml:space="preserve">, Администрация </w:t>
      </w:r>
      <w:r w:rsidR="006E07A8">
        <w:rPr>
          <w:kern w:val="2"/>
          <w:sz w:val="28"/>
          <w:szCs w:val="28"/>
        </w:rPr>
        <w:t>Майорского сельского поселения</w:t>
      </w:r>
      <w:r w:rsidR="006E07A8">
        <w:rPr>
          <w:bCs/>
          <w:sz w:val="28"/>
          <w:szCs w:val="28"/>
        </w:rPr>
        <w:t xml:space="preserve"> </w:t>
      </w:r>
      <w:r w:rsidR="006E07A8"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2201C" w:rsidRPr="009F3205" w:rsidRDefault="0062201C" w:rsidP="0062201C">
      <w:pPr>
        <w:ind w:firstLine="709"/>
        <w:jc w:val="both"/>
        <w:rPr>
          <w:sz w:val="28"/>
          <w:szCs w:val="28"/>
        </w:rPr>
      </w:pPr>
      <w:r w:rsidRPr="009F3205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 xml:space="preserve">перечень </w:t>
      </w:r>
      <w:r w:rsidRPr="009F3205">
        <w:rPr>
          <w:sz w:val="28"/>
          <w:szCs w:val="28"/>
        </w:rPr>
        <w:t>получателе</w:t>
      </w:r>
      <w:r>
        <w:rPr>
          <w:sz w:val="28"/>
          <w:szCs w:val="28"/>
        </w:rPr>
        <w:t>й</w:t>
      </w:r>
      <w:r w:rsidR="00F972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иных межбюджетных трансфертов 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 xml:space="preserve"> (далее – межбюджетные трансферты)</w:t>
      </w:r>
      <w:r w:rsidR="00F9726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9F3205">
        <w:rPr>
          <w:sz w:val="28"/>
          <w:szCs w:val="28"/>
        </w:rPr>
        <w:t>.</w:t>
      </w:r>
    </w:p>
    <w:p w:rsidR="0062201C" w:rsidRDefault="0062201C" w:rsidP="0062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экономики и финансов Администрации Майорского сельского поселения Поляковой Анне Андреевне обеспечить:</w:t>
      </w:r>
    </w:p>
    <w:p w:rsidR="0062201C" w:rsidRDefault="0062201C" w:rsidP="0062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своевременное перечисление средств межбюджетных трансфертов на счета муниципальных учреждений культуры 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>, согласно приложению к настоящему постановлению.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F3205">
        <w:rPr>
          <w:sz w:val="28"/>
          <w:szCs w:val="28"/>
        </w:rPr>
        <w:t xml:space="preserve">своевременное представление в </w:t>
      </w:r>
      <w:r>
        <w:rPr>
          <w:sz w:val="28"/>
          <w:szCs w:val="28"/>
        </w:rPr>
        <w:t xml:space="preserve">Управление </w:t>
      </w:r>
      <w:r w:rsidRPr="009F32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Орловского района</w:t>
      </w:r>
      <w:r w:rsidRPr="009F3205">
        <w:rPr>
          <w:sz w:val="28"/>
          <w:szCs w:val="28"/>
        </w:rPr>
        <w:t xml:space="preserve"> Ростовской области документов на финансировани</w:t>
      </w:r>
      <w:r>
        <w:rPr>
          <w:sz w:val="28"/>
          <w:szCs w:val="28"/>
        </w:rPr>
        <w:t>есредств областного бюджета.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9F3205">
        <w:rPr>
          <w:rFonts w:eastAsia="Calibri"/>
          <w:sz w:val="28"/>
          <w:szCs w:val="28"/>
        </w:rPr>
        <w:t xml:space="preserve">своевременное представление в </w:t>
      </w:r>
      <w:r>
        <w:rPr>
          <w:sz w:val="28"/>
          <w:szCs w:val="28"/>
        </w:rPr>
        <w:t xml:space="preserve">Управление </w:t>
      </w:r>
      <w:r w:rsidRPr="009F32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Орловского района</w:t>
      </w:r>
      <w:r w:rsidRPr="009F3205">
        <w:rPr>
          <w:sz w:val="28"/>
          <w:szCs w:val="28"/>
        </w:rPr>
        <w:t xml:space="preserve"> Ростовской области</w:t>
      </w:r>
      <w:r w:rsidRPr="009F3205">
        <w:rPr>
          <w:rFonts w:eastAsia="Calibri"/>
          <w:sz w:val="28"/>
          <w:szCs w:val="28"/>
        </w:rPr>
        <w:t xml:space="preserve"> отчетов об использовании средств областного бюджета, предоставленных в форме </w:t>
      </w:r>
      <w:r>
        <w:rPr>
          <w:rFonts w:eastAsia="Calibri"/>
          <w:sz w:val="28"/>
          <w:szCs w:val="28"/>
        </w:rPr>
        <w:t>межбюджетных трансфертов</w:t>
      </w:r>
      <w:r w:rsidRPr="009F3205">
        <w:rPr>
          <w:rFonts w:eastAsia="Calibri"/>
          <w:sz w:val="28"/>
          <w:szCs w:val="28"/>
        </w:rPr>
        <w:t>и средств, предусмотренных в местном бюджете</w:t>
      </w:r>
      <w:r w:rsidRPr="009F3205">
        <w:rPr>
          <w:sz w:val="28"/>
          <w:szCs w:val="28"/>
        </w:rPr>
        <w:t>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</w:t>
      </w:r>
      <w:r w:rsidRPr="009F3205">
        <w:rPr>
          <w:rFonts w:eastAsia="Calibri"/>
          <w:sz w:val="28"/>
          <w:szCs w:val="28"/>
        </w:rPr>
        <w:t xml:space="preserve">онтроль за </w:t>
      </w:r>
      <w:r w:rsidRPr="009F3205">
        <w:rPr>
          <w:sz w:val="28"/>
          <w:szCs w:val="28"/>
        </w:rPr>
        <w:t>целевым и эффективным использование</w:t>
      </w:r>
      <w:r>
        <w:rPr>
          <w:sz w:val="28"/>
          <w:szCs w:val="28"/>
        </w:rPr>
        <w:t>м</w:t>
      </w:r>
      <w:r w:rsidRPr="009F3205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межбюджетных трансфертов.</w:t>
      </w:r>
    </w:p>
    <w:p w:rsidR="0062201C" w:rsidRDefault="0062201C" w:rsidP="0062201C">
      <w:pPr>
        <w:ind w:right="-143" w:firstLine="708"/>
        <w:jc w:val="both"/>
        <w:rPr>
          <w:rFonts w:eastAsia="Calibri"/>
          <w:sz w:val="28"/>
          <w:szCs w:val="28"/>
        </w:rPr>
      </w:pPr>
      <w:r w:rsidRPr="00F403E8">
        <w:rPr>
          <w:sz w:val="28"/>
          <w:szCs w:val="28"/>
        </w:rPr>
        <w:t>3. Директору муниципального казенного учреждения культуры</w:t>
      </w:r>
      <w:r>
        <w:rPr>
          <w:sz w:val="28"/>
          <w:szCs w:val="28"/>
        </w:rPr>
        <w:t xml:space="preserve"> МСПОР «Майорский СДК»</w:t>
      </w:r>
      <w:r w:rsidRPr="00F403E8">
        <w:rPr>
          <w:sz w:val="28"/>
          <w:szCs w:val="28"/>
        </w:rPr>
        <w:t xml:space="preserve"> </w:t>
      </w:r>
      <w:r>
        <w:rPr>
          <w:sz w:val="28"/>
          <w:szCs w:val="28"/>
        </w:rPr>
        <w:t>Лукъянюк Наталье Николаевне</w:t>
      </w:r>
      <w:r w:rsidRPr="00F403E8">
        <w:rPr>
          <w:sz w:val="28"/>
          <w:szCs w:val="28"/>
        </w:rPr>
        <w:t xml:space="preserve">, обеспечить целевое и эффективное использование средств областного бюджета, предоставленных в форме </w:t>
      </w:r>
      <w:r>
        <w:rPr>
          <w:sz w:val="28"/>
          <w:szCs w:val="28"/>
        </w:rPr>
        <w:t>межбюджетных трансфертов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>.</w:t>
      </w:r>
    </w:p>
    <w:p w:rsidR="0062201C" w:rsidRPr="00F403E8" w:rsidRDefault="0062201C" w:rsidP="0062201C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403E8">
        <w:rPr>
          <w:rFonts w:eastAsia="Calibri"/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заведующего сектором экономики и финансов Администрации Майорского селького поселения Полякову А.А.</w:t>
      </w:r>
    </w:p>
    <w:p w:rsidR="0062201C" w:rsidRPr="009F3205" w:rsidRDefault="0062201C" w:rsidP="0062201C">
      <w:pPr>
        <w:ind w:firstLine="708"/>
        <w:jc w:val="both"/>
        <w:rPr>
          <w:sz w:val="28"/>
          <w:szCs w:val="28"/>
        </w:rPr>
      </w:pPr>
    </w:p>
    <w:p w:rsidR="0062201C" w:rsidRDefault="0062201C" w:rsidP="0062201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62201C" w:rsidRDefault="00BF3287" w:rsidP="002757CE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2757CE" w:rsidRPr="002757CE">
        <w:rPr>
          <w:sz w:val="28"/>
        </w:rPr>
        <w:t>10</w:t>
      </w:r>
      <w:r w:rsidR="00032266">
        <w:rPr>
          <w:sz w:val="28"/>
        </w:rPr>
        <w:t>.</w:t>
      </w:r>
      <w:r w:rsidR="002757CE">
        <w:rPr>
          <w:sz w:val="28"/>
          <w:lang w:val="en-US"/>
        </w:rPr>
        <w:t>08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2757CE">
        <w:rPr>
          <w:sz w:val="28"/>
          <w:lang w:val="en-US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2757CE">
        <w:rPr>
          <w:sz w:val="28"/>
          <w:lang w:val="en-US"/>
        </w:rPr>
        <w:t>16</w:t>
      </w:r>
      <w:r w:rsidR="0062201C">
        <w:rPr>
          <w:sz w:val="28"/>
        </w:rPr>
        <w:t>2</w:t>
      </w:r>
    </w:p>
    <w:p w:rsidR="00AF002A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>Перечень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муниципальных учреждений культуры 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Майорского</w:t>
      </w:r>
      <w:r w:rsidRPr="002908AA">
        <w:rPr>
          <w:color w:val="000000"/>
          <w:sz w:val="28"/>
          <w:szCs w:val="28"/>
        </w:rPr>
        <w:t xml:space="preserve"> сельского поселения Орловского района </w:t>
      </w:r>
    </w:p>
    <w:p w:rsidR="0062201C" w:rsidRPr="002908AA" w:rsidRDefault="0062201C" w:rsidP="0062201C">
      <w:pPr>
        <w:ind w:left="1560"/>
        <w:jc w:val="center"/>
        <w:rPr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2908AA">
        <w:rPr>
          <w:sz w:val="28"/>
          <w:szCs w:val="28"/>
        </w:rPr>
        <w:t xml:space="preserve">учреждений культуры </w:t>
      </w:r>
    </w:p>
    <w:p w:rsidR="0062201C" w:rsidRPr="002908AA" w:rsidRDefault="0062201C" w:rsidP="0062201C">
      <w:pPr>
        <w:ind w:left="2520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528"/>
        <w:gridCol w:w="1701"/>
        <w:gridCol w:w="1701"/>
      </w:tblGrid>
      <w:tr w:rsidR="0062201C" w:rsidRPr="002908AA" w:rsidTr="00313938">
        <w:trPr>
          <w:trHeight w:val="240"/>
        </w:trPr>
        <w:tc>
          <w:tcPr>
            <w:tcW w:w="850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Майорское сельское поселение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2201C" w:rsidRDefault="0062201C" w:rsidP="0062201C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муниципальное казенное учреждение культуры Майорского сельского поселения Орловского района "Майорский сельский дом культуры"</w:t>
            </w:r>
          </w:p>
          <w:p w:rsidR="00F97268" w:rsidRPr="00F97268" w:rsidRDefault="00F97268" w:rsidP="006220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75700,00</w:t>
            </w:r>
          </w:p>
        </w:tc>
        <w:tc>
          <w:tcPr>
            <w:tcW w:w="1701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3700,00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2908AA" w:rsidRDefault="0062201C" w:rsidP="00313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201C" w:rsidRDefault="0062201C" w:rsidP="0062201C">
            <w:pPr>
              <w:rPr>
                <w:b/>
                <w:color w:val="000000"/>
                <w:sz w:val="26"/>
                <w:szCs w:val="26"/>
              </w:rPr>
            </w:pPr>
            <w:r w:rsidRPr="002908AA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b/>
                <w:color w:val="000000"/>
                <w:sz w:val="26"/>
                <w:szCs w:val="26"/>
              </w:rPr>
              <w:t>Майорскому сельскому поселению</w:t>
            </w:r>
          </w:p>
          <w:p w:rsidR="00F97268" w:rsidRPr="002908AA" w:rsidRDefault="00F97268" w:rsidP="0062201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201C" w:rsidRPr="002908AA" w:rsidRDefault="0062201C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75700,00</w:t>
            </w:r>
          </w:p>
        </w:tc>
        <w:tc>
          <w:tcPr>
            <w:tcW w:w="1701" w:type="dxa"/>
          </w:tcPr>
          <w:p w:rsidR="0062201C" w:rsidRPr="002908AA" w:rsidRDefault="0062201C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3700,00</w:t>
            </w:r>
          </w:p>
        </w:tc>
      </w:tr>
    </w:tbl>
    <w:p w:rsidR="0062201C" w:rsidRPr="002908AA" w:rsidRDefault="0062201C" w:rsidP="0062201C">
      <w:pPr>
        <w:ind w:left="2520"/>
        <w:jc w:val="center"/>
        <w:rPr>
          <w:b/>
          <w:color w:val="000000"/>
          <w:sz w:val="26"/>
          <w:szCs w:val="26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                                                                  Н.М.Миненкова</w:t>
      </w:r>
    </w:p>
    <w:sectPr w:rsidR="0062201C" w:rsidRPr="0062201C" w:rsidSect="0062201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99" w:rsidRDefault="00E00199">
      <w:r>
        <w:separator/>
      </w:r>
    </w:p>
  </w:endnote>
  <w:endnote w:type="continuationSeparator" w:id="0">
    <w:p w:rsidR="00E00199" w:rsidRDefault="00E0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2EC8">
      <w:rPr>
        <w:rStyle w:val="aa"/>
        <w:noProof/>
      </w:rPr>
      <w:t>3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99" w:rsidRDefault="00E00199">
      <w:r>
        <w:separator/>
      </w:r>
    </w:p>
  </w:footnote>
  <w:footnote w:type="continuationSeparator" w:id="0">
    <w:p w:rsidR="00E00199" w:rsidRDefault="00E00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5F10"/>
    <w:rsid w:val="000E6710"/>
    <w:rsid w:val="000F06A4"/>
    <w:rsid w:val="000F2552"/>
    <w:rsid w:val="000F30E0"/>
    <w:rsid w:val="000F4017"/>
    <w:rsid w:val="000F4748"/>
    <w:rsid w:val="000F6BE0"/>
    <w:rsid w:val="001011B1"/>
    <w:rsid w:val="00101205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57CE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3938"/>
    <w:rsid w:val="003141A0"/>
    <w:rsid w:val="00316547"/>
    <w:rsid w:val="0032466E"/>
    <w:rsid w:val="00330C1E"/>
    <w:rsid w:val="00330EF4"/>
    <w:rsid w:val="00331003"/>
    <w:rsid w:val="00331E18"/>
    <w:rsid w:val="00331F49"/>
    <w:rsid w:val="0034501C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63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201C"/>
    <w:rsid w:val="0062686C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14E7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595D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2EC8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2D4D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0199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97268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2</cp:revision>
  <cp:lastPrinted>2016-08-22T08:47:00Z</cp:lastPrinted>
  <dcterms:created xsi:type="dcterms:W3CDTF">2016-10-13T08:04:00Z</dcterms:created>
  <dcterms:modified xsi:type="dcterms:W3CDTF">2016-10-13T08:04:00Z</dcterms:modified>
</cp:coreProperties>
</file>