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76BC" w:rsidRPr="0002340C" w:rsidRDefault="008976BC" w:rsidP="008976BC">
      <w:pPr>
        <w:tabs>
          <w:tab w:val="left" w:pos="7275"/>
          <w:tab w:val="left" w:pos="7695"/>
        </w:tabs>
        <w:rPr>
          <w:b/>
          <w:sz w:val="40"/>
          <w:szCs w:val="40"/>
        </w:rPr>
      </w:pPr>
      <w:r>
        <w:rPr>
          <w:b/>
          <w:sz w:val="40"/>
          <w:szCs w:val="40"/>
        </w:rPr>
        <w:t xml:space="preserve">                                       </w:t>
      </w:r>
      <w:r w:rsidRPr="0002340C">
        <w:rPr>
          <w:b/>
          <w:sz w:val="40"/>
          <w:szCs w:val="40"/>
        </w:rPr>
        <w:t xml:space="preserve">  РФ</w:t>
      </w:r>
    </w:p>
    <w:p w:rsidR="008976BC" w:rsidRPr="0002340C" w:rsidRDefault="008976BC" w:rsidP="008976BC">
      <w:pPr>
        <w:jc w:val="center"/>
        <w:rPr>
          <w:b/>
          <w:sz w:val="40"/>
          <w:szCs w:val="40"/>
        </w:rPr>
      </w:pPr>
      <w:r w:rsidRPr="0002340C">
        <w:rPr>
          <w:b/>
          <w:sz w:val="40"/>
          <w:szCs w:val="40"/>
        </w:rPr>
        <w:t>РОСТОВСКАЯ ОБЛАСТЬ ОРЛОВСКИЙ РАЙОН</w:t>
      </w:r>
    </w:p>
    <w:p w:rsidR="008976BC" w:rsidRPr="0002340C" w:rsidRDefault="008976BC" w:rsidP="008976BC">
      <w:pPr>
        <w:jc w:val="center"/>
        <w:rPr>
          <w:sz w:val="40"/>
          <w:szCs w:val="40"/>
        </w:rPr>
      </w:pPr>
      <w:r w:rsidRPr="0002340C">
        <w:rPr>
          <w:b/>
          <w:sz w:val="40"/>
          <w:szCs w:val="40"/>
        </w:rPr>
        <w:t>АДМИНИСТРАЦИЯ</w:t>
      </w:r>
    </w:p>
    <w:p w:rsidR="008976BC" w:rsidRPr="0002340C" w:rsidRDefault="008976BC" w:rsidP="008976BC">
      <w:pPr>
        <w:jc w:val="center"/>
        <w:rPr>
          <w:b/>
          <w:sz w:val="40"/>
          <w:szCs w:val="40"/>
        </w:rPr>
      </w:pPr>
      <w:r w:rsidRPr="0002340C">
        <w:rPr>
          <w:b/>
          <w:sz w:val="40"/>
          <w:szCs w:val="40"/>
        </w:rPr>
        <w:t>Майорского  сельского  поселения</w:t>
      </w:r>
    </w:p>
    <w:p w:rsidR="008976BC" w:rsidRPr="0002340C" w:rsidRDefault="008976BC" w:rsidP="008976BC">
      <w:pPr>
        <w:jc w:val="center"/>
        <w:rPr>
          <w:b/>
          <w:sz w:val="40"/>
          <w:szCs w:val="40"/>
        </w:rPr>
      </w:pPr>
      <w:r w:rsidRPr="0002340C">
        <w:rPr>
          <w:b/>
          <w:sz w:val="40"/>
          <w:szCs w:val="40"/>
        </w:rPr>
        <w:t>Постановление</w:t>
      </w:r>
    </w:p>
    <w:p w:rsidR="008976BC" w:rsidRPr="0002340C" w:rsidRDefault="008976BC" w:rsidP="008976BC">
      <w:pPr>
        <w:rPr>
          <w:b/>
          <w:szCs w:val="28"/>
        </w:rPr>
      </w:pPr>
    </w:p>
    <w:p w:rsidR="008976BC" w:rsidRPr="007138C7" w:rsidRDefault="007701C0" w:rsidP="008976BC">
      <w:pPr>
        <w:rPr>
          <w:sz w:val="28"/>
          <w:szCs w:val="28"/>
        </w:rPr>
      </w:pPr>
      <w:r>
        <w:rPr>
          <w:sz w:val="28"/>
          <w:szCs w:val="28"/>
        </w:rPr>
        <w:t>11.08.</w:t>
      </w:r>
      <w:r w:rsidR="008976BC" w:rsidRPr="007138C7">
        <w:rPr>
          <w:sz w:val="28"/>
          <w:szCs w:val="28"/>
        </w:rPr>
        <w:t>201</w:t>
      </w:r>
      <w:r w:rsidR="008976BC">
        <w:rPr>
          <w:sz w:val="28"/>
          <w:szCs w:val="28"/>
        </w:rPr>
        <w:t>7</w:t>
      </w:r>
      <w:r w:rsidR="008976BC" w:rsidRPr="007138C7">
        <w:rPr>
          <w:sz w:val="28"/>
          <w:szCs w:val="28"/>
        </w:rPr>
        <w:t xml:space="preserve">                      </w:t>
      </w:r>
      <w:r w:rsidR="008976BC">
        <w:rPr>
          <w:sz w:val="28"/>
          <w:szCs w:val="28"/>
        </w:rPr>
        <w:t xml:space="preserve">             </w:t>
      </w:r>
      <w:r w:rsidR="008976BC" w:rsidRPr="007138C7">
        <w:rPr>
          <w:sz w:val="28"/>
          <w:szCs w:val="28"/>
        </w:rPr>
        <w:t xml:space="preserve">      </w:t>
      </w:r>
      <w:r w:rsidR="008976BC">
        <w:rPr>
          <w:sz w:val="28"/>
          <w:szCs w:val="28"/>
        </w:rPr>
        <w:t xml:space="preserve">№ </w:t>
      </w:r>
      <w:r>
        <w:rPr>
          <w:sz w:val="28"/>
          <w:szCs w:val="28"/>
        </w:rPr>
        <w:t>120</w:t>
      </w:r>
      <w:r w:rsidR="008976BC">
        <w:rPr>
          <w:sz w:val="28"/>
          <w:szCs w:val="28"/>
        </w:rPr>
        <w:t xml:space="preserve">             </w:t>
      </w:r>
      <w:r w:rsidR="008976BC" w:rsidRPr="007138C7">
        <w:rPr>
          <w:sz w:val="28"/>
          <w:szCs w:val="28"/>
        </w:rPr>
        <w:t xml:space="preserve">                                х. Майорский    </w:t>
      </w:r>
    </w:p>
    <w:p w:rsidR="008976BC" w:rsidRDefault="008976BC" w:rsidP="008976BC">
      <w:pPr>
        <w:ind w:right="-1"/>
        <w:jc w:val="center"/>
        <w:rPr>
          <w:color w:val="000000"/>
          <w:sz w:val="28"/>
          <w:szCs w:val="28"/>
        </w:rPr>
      </w:pPr>
    </w:p>
    <w:p w:rsidR="008976BC" w:rsidRPr="00225264" w:rsidRDefault="008976BC" w:rsidP="008976BC">
      <w:pPr>
        <w:tabs>
          <w:tab w:val="left" w:pos="3544"/>
          <w:tab w:val="left" w:pos="4678"/>
          <w:tab w:val="left" w:pos="6096"/>
        </w:tabs>
        <w:spacing w:line="276" w:lineRule="auto"/>
        <w:ind w:right="-185"/>
        <w:jc w:val="center"/>
        <w:rPr>
          <w:sz w:val="28"/>
          <w:szCs w:val="28"/>
        </w:rPr>
      </w:pPr>
      <w:r w:rsidRPr="00225264">
        <w:rPr>
          <w:bCs/>
          <w:sz w:val="28"/>
          <w:szCs w:val="28"/>
        </w:rPr>
        <w:t xml:space="preserve">Об утверждении Административного регламента по предоставлению муниципальной услуги </w:t>
      </w:r>
      <w:r w:rsidRPr="008976BC">
        <w:rPr>
          <w:bCs/>
          <w:sz w:val="28"/>
          <w:szCs w:val="28"/>
        </w:rPr>
        <w:t>«</w:t>
      </w:r>
      <w:r w:rsidRPr="008976BC">
        <w:rPr>
          <w:sz w:val="28"/>
          <w:szCs w:val="28"/>
        </w:rPr>
        <w:t>Уточнение вида и принадлежности платежей по арендной плате и возврат излишне оплаченных денежных средств за муниципальное  имущество</w:t>
      </w:r>
      <w:r w:rsidRPr="008976BC">
        <w:rPr>
          <w:bCs/>
          <w:sz w:val="28"/>
          <w:szCs w:val="28"/>
        </w:rPr>
        <w:t>»</w:t>
      </w:r>
    </w:p>
    <w:p w:rsidR="008976BC" w:rsidRPr="00225264" w:rsidRDefault="008976BC" w:rsidP="008976BC">
      <w:pPr>
        <w:spacing w:line="276" w:lineRule="auto"/>
        <w:rPr>
          <w:bCs/>
          <w:sz w:val="28"/>
          <w:szCs w:val="28"/>
        </w:rPr>
      </w:pPr>
    </w:p>
    <w:p w:rsidR="008976BC" w:rsidRDefault="008976BC" w:rsidP="008976BC">
      <w:pPr>
        <w:pStyle w:val="2"/>
        <w:ind w:firstLine="709"/>
        <w:jc w:val="both"/>
        <w:rPr>
          <w:b/>
        </w:rPr>
      </w:pPr>
      <w:r w:rsidRPr="000D2EFC">
        <w:t>В соответствии с Федеральными законами от 27.07.2010 № 210-ФЗ</w:t>
      </w:r>
      <w:r>
        <w:t xml:space="preserve">                                </w:t>
      </w:r>
      <w:r w:rsidRPr="000D2EFC">
        <w:t xml:space="preserve"> «Об организации предоставления государственных и муниципальных услуг», </w:t>
      </w:r>
      <w:r>
        <w:t xml:space="preserve">                   </w:t>
      </w:r>
      <w:r w:rsidRPr="000D2EFC">
        <w:t xml:space="preserve">от </w:t>
      </w:r>
      <w:r>
        <w:t>0</w:t>
      </w:r>
      <w:r w:rsidRPr="000D2EFC">
        <w:t>6.10.2003 №</w:t>
      </w:r>
      <w:r>
        <w:t xml:space="preserve"> </w:t>
      </w:r>
      <w:r w:rsidRPr="000D2EFC">
        <w:t xml:space="preserve">131-ФЗ «Об общих принципах организации местного самоуправления в Российской Федерации»,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w:t>
      </w:r>
      <w:r>
        <w:rPr>
          <w:lang w:val="ru-RU"/>
        </w:rPr>
        <w:t>16.06</w:t>
      </w:r>
      <w:r w:rsidRPr="000D2EFC">
        <w:t>.201</w:t>
      </w:r>
      <w:r>
        <w:rPr>
          <w:lang w:val="ru-RU"/>
        </w:rPr>
        <w:t>7</w:t>
      </w:r>
      <w:r w:rsidRPr="000D2EFC">
        <w:t xml:space="preserve"> № </w:t>
      </w:r>
      <w:r>
        <w:rPr>
          <w:lang w:val="ru-RU"/>
        </w:rPr>
        <w:t>3</w:t>
      </w:r>
      <w:r w:rsidRPr="000D2EFC">
        <w:t xml:space="preserve">, </w:t>
      </w:r>
      <w:r>
        <w:rPr>
          <w:lang w:val="ru-RU"/>
        </w:rPr>
        <w:t xml:space="preserve"> </w:t>
      </w:r>
      <w:r w:rsidRPr="00880D95">
        <w:rPr>
          <w:szCs w:val="28"/>
        </w:rPr>
        <w:t>руководствуясь Уставом муниципального образования</w:t>
      </w:r>
      <w:r>
        <w:rPr>
          <w:szCs w:val="28"/>
        </w:rPr>
        <w:t xml:space="preserve">,  </w:t>
      </w:r>
      <w:r w:rsidRPr="00BB3355">
        <w:rPr>
          <w:szCs w:val="20"/>
        </w:rPr>
        <w:t xml:space="preserve">Администрация </w:t>
      </w:r>
      <w:r>
        <w:rPr>
          <w:szCs w:val="20"/>
        </w:rPr>
        <w:t>Майорского</w:t>
      </w:r>
      <w:r w:rsidRPr="00BB3355">
        <w:rPr>
          <w:szCs w:val="20"/>
        </w:rPr>
        <w:t xml:space="preserve"> сельского поселения</w:t>
      </w:r>
      <w:r>
        <w:t xml:space="preserve">, </w:t>
      </w:r>
      <w:r>
        <w:rPr>
          <w:b/>
        </w:rPr>
        <w:t>п о с т а н о в л я е т :</w:t>
      </w:r>
    </w:p>
    <w:p w:rsidR="008976BC" w:rsidRPr="00BC2936" w:rsidRDefault="008976BC" w:rsidP="008976BC">
      <w:pPr>
        <w:rPr>
          <w:lang w:eastAsia="ru-RU"/>
        </w:rPr>
      </w:pPr>
    </w:p>
    <w:p w:rsidR="008976BC" w:rsidRPr="00225264" w:rsidRDefault="008976BC" w:rsidP="008976BC">
      <w:pPr>
        <w:spacing w:line="276" w:lineRule="auto"/>
        <w:ind w:right="-6" w:firstLine="567"/>
        <w:jc w:val="both"/>
        <w:rPr>
          <w:sz w:val="28"/>
          <w:szCs w:val="28"/>
        </w:rPr>
      </w:pPr>
      <w:r w:rsidRPr="00225264">
        <w:rPr>
          <w:sz w:val="28"/>
          <w:szCs w:val="28"/>
        </w:rPr>
        <w:t xml:space="preserve">1. Утвердить Административный регламент по предоставлению муниципальной услуги </w:t>
      </w:r>
      <w:r w:rsidRPr="008976BC">
        <w:rPr>
          <w:bCs/>
          <w:sz w:val="28"/>
          <w:szCs w:val="28"/>
        </w:rPr>
        <w:t>«</w:t>
      </w:r>
      <w:r w:rsidRPr="008976BC">
        <w:rPr>
          <w:sz w:val="28"/>
          <w:szCs w:val="28"/>
        </w:rPr>
        <w:t>Уточнение вида и принадлежности платежей по арендной плате и возврат излишне оплаченных денежных средств за муниципальное  имущество</w:t>
      </w:r>
      <w:r w:rsidRPr="008976BC">
        <w:rPr>
          <w:bCs/>
          <w:sz w:val="28"/>
          <w:szCs w:val="28"/>
        </w:rPr>
        <w:t>»</w:t>
      </w:r>
      <w:r w:rsidRPr="00225264">
        <w:rPr>
          <w:sz w:val="28"/>
          <w:szCs w:val="28"/>
        </w:rPr>
        <w:t>.</w:t>
      </w:r>
    </w:p>
    <w:p w:rsidR="008976BC" w:rsidRPr="00C86162" w:rsidRDefault="008976BC" w:rsidP="008976BC">
      <w:pPr>
        <w:spacing w:line="276" w:lineRule="auto"/>
        <w:ind w:right="-6" w:firstLine="567"/>
        <w:jc w:val="both"/>
        <w:rPr>
          <w:spacing w:val="-2"/>
          <w:sz w:val="28"/>
          <w:szCs w:val="28"/>
        </w:rPr>
      </w:pPr>
      <w:r>
        <w:rPr>
          <w:sz w:val="28"/>
          <w:szCs w:val="28"/>
        </w:rPr>
        <w:t>2</w:t>
      </w:r>
      <w:r w:rsidRPr="00C86162">
        <w:rPr>
          <w:sz w:val="28"/>
          <w:szCs w:val="28"/>
        </w:rPr>
        <w:t>. О</w:t>
      </w:r>
      <w:r>
        <w:rPr>
          <w:spacing w:val="-2"/>
          <w:sz w:val="28"/>
          <w:szCs w:val="28"/>
        </w:rPr>
        <w:t>бнародо</w:t>
      </w:r>
      <w:r w:rsidRPr="00C86162">
        <w:rPr>
          <w:spacing w:val="-2"/>
          <w:sz w:val="28"/>
          <w:szCs w:val="28"/>
        </w:rPr>
        <w:t xml:space="preserve">вать настоящее постановление в информационном бюллетене </w:t>
      </w:r>
      <w:r w:rsidRPr="00C86162">
        <w:rPr>
          <w:sz w:val="28"/>
          <w:szCs w:val="28"/>
        </w:rPr>
        <w:t xml:space="preserve">и  разместить на официальном сайте Администрации </w:t>
      </w:r>
      <w:r>
        <w:rPr>
          <w:sz w:val="28"/>
          <w:szCs w:val="28"/>
        </w:rPr>
        <w:t>Майор</w:t>
      </w:r>
      <w:r w:rsidRPr="00C86162">
        <w:rPr>
          <w:sz w:val="28"/>
          <w:szCs w:val="28"/>
        </w:rPr>
        <w:t>ского сельского поселения в сети Интернет.</w:t>
      </w:r>
    </w:p>
    <w:p w:rsidR="008976BC" w:rsidRPr="00225264" w:rsidRDefault="008976BC" w:rsidP="008976BC">
      <w:pPr>
        <w:spacing w:line="276" w:lineRule="auto"/>
        <w:ind w:right="-6" w:firstLine="567"/>
        <w:jc w:val="both"/>
        <w:rPr>
          <w:sz w:val="28"/>
          <w:szCs w:val="28"/>
        </w:rPr>
      </w:pPr>
      <w:r>
        <w:rPr>
          <w:sz w:val="28"/>
          <w:szCs w:val="28"/>
        </w:rPr>
        <w:t>3</w:t>
      </w:r>
      <w:r w:rsidRPr="00225264">
        <w:rPr>
          <w:sz w:val="28"/>
          <w:szCs w:val="28"/>
        </w:rPr>
        <w:t xml:space="preserve">. Контроль за исполнением настоящего постановления </w:t>
      </w:r>
      <w:r>
        <w:rPr>
          <w:sz w:val="28"/>
          <w:szCs w:val="28"/>
        </w:rPr>
        <w:t>возложить на специалиста первой категории Мозговую И.Н.</w:t>
      </w:r>
    </w:p>
    <w:p w:rsidR="008976BC" w:rsidRDefault="008976BC" w:rsidP="008976BC">
      <w:pPr>
        <w:spacing w:line="276" w:lineRule="auto"/>
        <w:ind w:right="-285" w:firstLine="567"/>
        <w:jc w:val="both"/>
        <w:rPr>
          <w:sz w:val="28"/>
          <w:szCs w:val="28"/>
        </w:rPr>
      </w:pPr>
    </w:p>
    <w:p w:rsidR="008976BC" w:rsidRPr="00225264" w:rsidRDefault="008976BC" w:rsidP="008976BC">
      <w:pPr>
        <w:spacing w:line="276" w:lineRule="auto"/>
        <w:ind w:right="-285" w:firstLine="567"/>
        <w:jc w:val="both"/>
        <w:rPr>
          <w:sz w:val="28"/>
          <w:szCs w:val="28"/>
        </w:rPr>
      </w:pPr>
    </w:p>
    <w:p w:rsidR="008976BC" w:rsidRDefault="008976BC" w:rsidP="008976BC">
      <w:pPr>
        <w:jc w:val="both"/>
        <w:rPr>
          <w:bCs/>
          <w:sz w:val="28"/>
          <w:szCs w:val="28"/>
        </w:rPr>
      </w:pPr>
      <w:r>
        <w:rPr>
          <w:bCs/>
          <w:sz w:val="28"/>
          <w:szCs w:val="28"/>
        </w:rPr>
        <w:t>Глава Администрации</w:t>
      </w:r>
    </w:p>
    <w:p w:rsidR="008976BC" w:rsidRPr="00225264" w:rsidRDefault="008976BC" w:rsidP="008976BC">
      <w:pPr>
        <w:jc w:val="both"/>
        <w:rPr>
          <w:bCs/>
          <w:sz w:val="28"/>
          <w:szCs w:val="28"/>
        </w:rPr>
      </w:pPr>
      <w:r w:rsidRPr="00225264">
        <w:rPr>
          <w:bCs/>
          <w:sz w:val="28"/>
          <w:szCs w:val="28"/>
        </w:rPr>
        <w:t xml:space="preserve"> </w:t>
      </w:r>
      <w:r>
        <w:rPr>
          <w:bCs/>
          <w:sz w:val="28"/>
          <w:szCs w:val="28"/>
        </w:rPr>
        <w:t>Майор</w:t>
      </w:r>
      <w:r w:rsidRPr="00225264">
        <w:rPr>
          <w:bCs/>
          <w:sz w:val="28"/>
          <w:szCs w:val="28"/>
        </w:rPr>
        <w:t>ского</w:t>
      </w:r>
      <w:r>
        <w:rPr>
          <w:bCs/>
          <w:sz w:val="28"/>
          <w:szCs w:val="28"/>
        </w:rPr>
        <w:t xml:space="preserve"> </w:t>
      </w:r>
      <w:r w:rsidRPr="00225264">
        <w:rPr>
          <w:bCs/>
          <w:sz w:val="28"/>
          <w:szCs w:val="28"/>
        </w:rPr>
        <w:t xml:space="preserve">сельского поселения                                   </w:t>
      </w:r>
      <w:r>
        <w:rPr>
          <w:bCs/>
          <w:sz w:val="28"/>
          <w:szCs w:val="28"/>
        </w:rPr>
        <w:t>С.В.Мирошниченко</w:t>
      </w:r>
    </w:p>
    <w:p w:rsidR="008976BC" w:rsidRDefault="008976BC" w:rsidP="008976BC">
      <w:pPr>
        <w:autoSpaceDE w:val="0"/>
        <w:autoSpaceDN w:val="0"/>
        <w:adjustRightInd w:val="0"/>
        <w:jc w:val="center"/>
        <w:rPr>
          <w:bCs/>
          <w:sz w:val="28"/>
          <w:szCs w:val="28"/>
        </w:rPr>
      </w:pPr>
    </w:p>
    <w:p w:rsidR="008976BC" w:rsidRPr="00225264" w:rsidRDefault="008976BC" w:rsidP="008976BC">
      <w:pPr>
        <w:autoSpaceDE w:val="0"/>
        <w:autoSpaceDN w:val="0"/>
        <w:adjustRightInd w:val="0"/>
        <w:jc w:val="center"/>
        <w:rPr>
          <w:bCs/>
          <w:sz w:val="28"/>
          <w:szCs w:val="28"/>
        </w:rPr>
      </w:pPr>
    </w:p>
    <w:p w:rsidR="005F414F" w:rsidRDefault="005F414F" w:rsidP="00AA20F1">
      <w:pPr>
        <w:ind w:left="4820" w:right="15"/>
        <w:jc w:val="center"/>
      </w:pPr>
    </w:p>
    <w:p w:rsidR="005F414F" w:rsidRDefault="005F414F" w:rsidP="00AA20F1">
      <w:pPr>
        <w:ind w:left="4820" w:right="15"/>
        <w:jc w:val="center"/>
      </w:pPr>
    </w:p>
    <w:p w:rsidR="005F414F" w:rsidRDefault="005F414F" w:rsidP="00AA20F1">
      <w:pPr>
        <w:ind w:left="4820" w:right="15"/>
        <w:jc w:val="center"/>
      </w:pPr>
    </w:p>
    <w:p w:rsidR="005F414F" w:rsidRDefault="005F414F" w:rsidP="00AA20F1">
      <w:pPr>
        <w:ind w:left="4820" w:right="15"/>
        <w:jc w:val="center"/>
      </w:pPr>
    </w:p>
    <w:p w:rsidR="007701C0" w:rsidRDefault="007701C0" w:rsidP="00AA20F1">
      <w:pPr>
        <w:ind w:left="4820" w:right="15"/>
        <w:jc w:val="center"/>
      </w:pPr>
    </w:p>
    <w:p w:rsidR="007701C0" w:rsidRDefault="007701C0" w:rsidP="00AA20F1">
      <w:pPr>
        <w:ind w:left="4820" w:right="15"/>
        <w:jc w:val="center"/>
      </w:pPr>
    </w:p>
    <w:p w:rsidR="006A32FC" w:rsidRPr="002F51CE" w:rsidRDefault="006A32FC" w:rsidP="008976BC">
      <w:pPr>
        <w:ind w:left="4820" w:right="15"/>
        <w:jc w:val="right"/>
      </w:pPr>
      <w:r w:rsidRPr="002F51CE">
        <w:lastRenderedPageBreak/>
        <w:t>Приложение</w:t>
      </w:r>
    </w:p>
    <w:p w:rsidR="00AA20F1" w:rsidRPr="002F51CE" w:rsidRDefault="006A32FC" w:rsidP="008976BC">
      <w:pPr>
        <w:ind w:left="4820" w:right="15"/>
        <w:jc w:val="right"/>
      </w:pPr>
      <w:r w:rsidRPr="002F51CE">
        <w:t xml:space="preserve">к постановлению </w:t>
      </w:r>
    </w:p>
    <w:p w:rsidR="006A32FC" w:rsidRDefault="002F51CE" w:rsidP="008976BC">
      <w:pPr>
        <w:ind w:left="4820" w:right="15"/>
        <w:jc w:val="right"/>
      </w:pPr>
      <w:r>
        <w:t>А</w:t>
      </w:r>
      <w:r w:rsidR="006A32FC" w:rsidRPr="002F51CE">
        <w:t xml:space="preserve">дминистрации </w:t>
      </w:r>
      <w:r w:rsidR="008976BC">
        <w:t>Майорского</w:t>
      </w:r>
    </w:p>
    <w:p w:rsidR="002F51CE" w:rsidRPr="002F51CE" w:rsidRDefault="002F51CE" w:rsidP="008976BC">
      <w:pPr>
        <w:ind w:left="4820" w:right="15"/>
        <w:jc w:val="right"/>
      </w:pPr>
      <w:r>
        <w:t>сельского поселения</w:t>
      </w:r>
    </w:p>
    <w:p w:rsidR="006A32FC" w:rsidRPr="002F51CE" w:rsidRDefault="006A32FC" w:rsidP="008976BC">
      <w:pPr>
        <w:ind w:left="4820" w:right="15"/>
        <w:jc w:val="right"/>
      </w:pPr>
      <w:r w:rsidRPr="002F51CE">
        <w:t xml:space="preserve">от </w:t>
      </w:r>
      <w:r w:rsidR="007701C0">
        <w:t>11.08.</w:t>
      </w:r>
      <w:r w:rsidR="005F414F">
        <w:t>2017</w:t>
      </w:r>
      <w:r w:rsidR="00432347">
        <w:t xml:space="preserve"> № </w:t>
      </w:r>
      <w:r w:rsidR="007701C0">
        <w:t>120</w:t>
      </w:r>
    </w:p>
    <w:p w:rsidR="006A32FC" w:rsidRPr="002F51CE" w:rsidRDefault="006A32FC" w:rsidP="007701C0">
      <w:pPr>
        <w:ind w:right="15"/>
        <w:jc w:val="center"/>
        <w:rPr>
          <w:b/>
          <w:bCs/>
        </w:rPr>
      </w:pPr>
    </w:p>
    <w:p w:rsidR="00891B3D" w:rsidRPr="002F51CE" w:rsidRDefault="00891B3D">
      <w:pPr>
        <w:ind w:right="15"/>
        <w:jc w:val="right"/>
        <w:rPr>
          <w:b/>
          <w:bCs/>
        </w:rPr>
      </w:pPr>
    </w:p>
    <w:p w:rsidR="002F51CE" w:rsidRDefault="002F51CE">
      <w:pPr>
        <w:ind w:right="15" w:firstLine="540"/>
        <w:jc w:val="center"/>
        <w:rPr>
          <w:b/>
          <w:bCs/>
        </w:rPr>
      </w:pPr>
      <w:r w:rsidRPr="002F51CE">
        <w:rPr>
          <w:b/>
          <w:bCs/>
        </w:rPr>
        <w:t xml:space="preserve">АДМИНИСТРАТИВНЫЙ РЕГЛАМЕНТ </w:t>
      </w:r>
    </w:p>
    <w:p w:rsidR="006A32FC" w:rsidRPr="002F51CE" w:rsidRDefault="006A32FC">
      <w:pPr>
        <w:ind w:right="15" w:firstLine="540"/>
        <w:jc w:val="center"/>
        <w:rPr>
          <w:b/>
          <w:bCs/>
        </w:rPr>
      </w:pPr>
      <w:r w:rsidRPr="002F51CE">
        <w:rPr>
          <w:b/>
          <w:bCs/>
        </w:rPr>
        <w:t xml:space="preserve"> предоставления муниципальной услуги «</w:t>
      </w:r>
      <w:r w:rsidRPr="002F51CE">
        <w:rPr>
          <w:b/>
        </w:rPr>
        <w:t>Уточнение вида и принадлежности платежей по арендной плате и возврат излишне оплаченных денежных средств за муниципальное  имущество</w:t>
      </w:r>
      <w:r w:rsidRPr="002F51CE">
        <w:rPr>
          <w:b/>
          <w:bCs/>
        </w:rPr>
        <w:t>»</w:t>
      </w:r>
    </w:p>
    <w:p w:rsidR="006A32FC" w:rsidRPr="002F51CE" w:rsidRDefault="006A32FC" w:rsidP="00891B3D">
      <w:pPr>
        <w:ind w:right="15" w:firstLine="709"/>
        <w:jc w:val="both"/>
        <w:rPr>
          <w:bCs/>
        </w:rPr>
      </w:pPr>
    </w:p>
    <w:p w:rsidR="002F51CE" w:rsidRDefault="002F51CE" w:rsidP="002F51CE">
      <w:pPr>
        <w:jc w:val="center"/>
        <w:rPr>
          <w:rStyle w:val="a6"/>
          <w:rFonts w:ascii="Cambria" w:hAnsi="Cambria" w:cs="Arial"/>
          <w:color w:val="000000"/>
          <w:shd w:val="clear" w:color="auto" w:fill="F4F4F4"/>
        </w:rPr>
      </w:pPr>
      <w:r>
        <w:rPr>
          <w:b/>
          <w:color w:val="000000"/>
          <w:shd w:val="clear" w:color="auto" w:fill="F4F4F4"/>
        </w:rPr>
        <w:t xml:space="preserve">1. </w:t>
      </w:r>
      <w:r>
        <w:rPr>
          <w:rStyle w:val="a6"/>
          <w:rFonts w:ascii="Cambria" w:hAnsi="Cambria" w:cs="Arial"/>
          <w:color w:val="000000"/>
          <w:shd w:val="clear" w:color="auto" w:fill="F4F4F4"/>
        </w:rPr>
        <w:t>ОБЩИЕ ПОЛОЖЕНИЯ</w:t>
      </w:r>
    </w:p>
    <w:p w:rsidR="006A32FC" w:rsidRPr="002F51CE" w:rsidRDefault="006A32FC" w:rsidP="00891B3D">
      <w:pPr>
        <w:ind w:right="15" w:firstLine="709"/>
        <w:jc w:val="both"/>
      </w:pPr>
    </w:p>
    <w:p w:rsidR="006A32FC" w:rsidRPr="002F51CE" w:rsidRDefault="006A32FC" w:rsidP="00891B3D">
      <w:pPr>
        <w:widowControl w:val="0"/>
        <w:numPr>
          <w:ilvl w:val="1"/>
          <w:numId w:val="4"/>
        </w:numPr>
        <w:ind w:left="0" w:right="15" w:firstLine="709"/>
        <w:jc w:val="both"/>
      </w:pPr>
      <w:r w:rsidRPr="002F51CE">
        <w:rPr>
          <w:rFonts w:cs="Arial"/>
        </w:rPr>
        <w:t>Административный регламент предоставления муниципальной услуги «</w:t>
      </w:r>
      <w:r w:rsidRPr="002F51CE">
        <w:t>Уточнение вида и принадлежности платежей по арендной плате и возврат излишне оплаченных денежных средств за муниципальное  имущество</w:t>
      </w:r>
      <w:r w:rsidRPr="002F51CE">
        <w:rPr>
          <w:rFonts w:cs="Arial"/>
        </w:rPr>
        <w:t xml:space="preserve">» (далее - Регламент), определяет сроки и последовательность действий (административных процедур) при осуществлении услуги </w:t>
      </w:r>
      <w:r w:rsidR="008976BC">
        <w:rPr>
          <w:rFonts w:cs="Arial"/>
        </w:rPr>
        <w:t>Администрацией Майорского сельского поселения,</w:t>
      </w:r>
      <w:r w:rsidRPr="002F51CE">
        <w:rPr>
          <w:rFonts w:cs="Arial"/>
        </w:rPr>
        <w:t xml:space="preserve"> </w:t>
      </w:r>
      <w:r w:rsidRPr="002F51CE">
        <w:t xml:space="preserve">а также порядок взаимодействия </w:t>
      </w:r>
      <w:r w:rsidR="002F51CE">
        <w:t xml:space="preserve">с Муниципальным автономным учреждением </w:t>
      </w:r>
      <w:r w:rsidR="008976BC">
        <w:t>Орлов</w:t>
      </w:r>
      <w:r w:rsidR="002F51CE">
        <w:t xml:space="preserve">ского района «Многофункциональный центр по предоставлению государственных и муниципальных услуг» (далее – </w:t>
      </w:r>
      <w:r w:rsidR="00C871CD">
        <w:t xml:space="preserve"> «</w:t>
      </w:r>
      <w:r w:rsidR="002F51CE">
        <w:t>МФЦ</w:t>
      </w:r>
      <w:r w:rsidR="00C871CD">
        <w:t>»</w:t>
      </w:r>
      <w:r w:rsidR="002F51CE">
        <w:t xml:space="preserve">) </w:t>
      </w:r>
      <w:r w:rsidRPr="002F51CE">
        <w:t>с федеральными органами исполнительной власти при уточнении вида и принадлежности платежей по арендной плате и возврат излишне оплаченных денежных средств за муниципальное  имущество.</w:t>
      </w:r>
    </w:p>
    <w:p w:rsidR="006A32FC" w:rsidRPr="002F51CE" w:rsidRDefault="006A32FC" w:rsidP="00891B3D">
      <w:pPr>
        <w:ind w:right="15" w:firstLine="709"/>
        <w:jc w:val="both"/>
      </w:pPr>
      <w:r w:rsidRPr="002F51CE">
        <w:t xml:space="preserve">Прием заявлений осуществляется в рамках соглашения о взаимодействии в сфере организации предоставления муниципальных услуг по принципу «одного окна» </w:t>
      </w:r>
      <w:r w:rsidR="002F51CE">
        <w:t xml:space="preserve">с </w:t>
      </w:r>
      <w:r w:rsidR="00C871CD">
        <w:t>МА</w:t>
      </w:r>
      <w:r w:rsidR="008976BC">
        <w:t>У</w:t>
      </w:r>
      <w:r w:rsidR="00C871CD">
        <w:t xml:space="preserve"> «</w:t>
      </w:r>
      <w:r w:rsidR="002F51CE">
        <w:t>МФЦ</w:t>
      </w:r>
      <w:r w:rsidR="00C871CD">
        <w:t>»</w:t>
      </w:r>
      <w:r w:rsidR="002F51CE">
        <w:t>.</w:t>
      </w:r>
    </w:p>
    <w:p w:rsidR="006A32FC" w:rsidRPr="002F51CE" w:rsidRDefault="006A32FC" w:rsidP="00891B3D">
      <w:pPr>
        <w:widowControl w:val="0"/>
        <w:numPr>
          <w:ilvl w:val="1"/>
          <w:numId w:val="4"/>
        </w:numPr>
        <w:ind w:left="0" w:right="15" w:firstLine="709"/>
        <w:jc w:val="both"/>
        <w:rPr>
          <w:rFonts w:cs="Arial"/>
        </w:rPr>
      </w:pPr>
      <w:r w:rsidRPr="002F51CE">
        <w:rPr>
          <w:rFonts w:cs="Arial"/>
        </w:rPr>
        <w:t>Получателями муниципальной услуги физические и юридические лица, а также их уполномоченные представители (далее — заявитель).</w:t>
      </w:r>
    </w:p>
    <w:p w:rsidR="006A32FC" w:rsidRPr="002F51CE" w:rsidRDefault="006A32FC" w:rsidP="00891B3D">
      <w:pPr>
        <w:widowControl w:val="0"/>
        <w:numPr>
          <w:ilvl w:val="1"/>
          <w:numId w:val="4"/>
        </w:numPr>
        <w:ind w:left="0" w:right="15" w:firstLine="709"/>
        <w:jc w:val="both"/>
        <w:rPr>
          <w:rFonts w:eastAsia="Times New Roman CYR" w:cs="Times New Roman CYR"/>
        </w:rPr>
      </w:pPr>
      <w:r w:rsidRPr="002F51CE">
        <w:rPr>
          <w:rFonts w:eastAsia="Times New Roman CYR" w:cs="Times New Roman CYR"/>
        </w:rPr>
        <w:t xml:space="preserve">Информирование о предоставлении муниципальной услуги осуществляется непосредственно </w:t>
      </w:r>
      <w:r w:rsidR="006D2DAA">
        <w:rPr>
          <w:rFonts w:eastAsia="Times New Roman CYR" w:cs="Times New Roman CYR"/>
        </w:rPr>
        <w:t>в А</w:t>
      </w:r>
      <w:r w:rsidR="006D2DAA">
        <w:t>дминистрации  Майорского сельского поселения</w:t>
      </w:r>
      <w:r w:rsidRPr="002F51CE">
        <w:rPr>
          <w:rFonts w:eastAsia="Times New Roman CYR" w:cs="Times New Roman CYR"/>
        </w:rPr>
        <w:t>:</w:t>
      </w:r>
    </w:p>
    <w:p w:rsidR="006A32FC" w:rsidRPr="002F51CE" w:rsidRDefault="006A32FC" w:rsidP="00891B3D">
      <w:pPr>
        <w:autoSpaceDE w:val="0"/>
        <w:ind w:right="15" w:firstLine="709"/>
        <w:jc w:val="both"/>
        <w:rPr>
          <w:rFonts w:eastAsia="Times New Roman CYR" w:cs="Times New Roman CYR"/>
        </w:rPr>
      </w:pPr>
      <w:r w:rsidRPr="002F51CE">
        <w:rPr>
          <w:rFonts w:eastAsia="Times New Roman CYR" w:cs="Times New Roman CYR"/>
        </w:rPr>
        <w:t>- при обращении физических или юридических лиц по телефонам;</w:t>
      </w:r>
    </w:p>
    <w:p w:rsidR="006A32FC" w:rsidRDefault="006A32FC" w:rsidP="00891B3D">
      <w:pPr>
        <w:autoSpaceDE w:val="0"/>
        <w:ind w:right="15" w:firstLine="709"/>
        <w:jc w:val="both"/>
        <w:rPr>
          <w:rFonts w:eastAsia="Times New Roman CYR" w:cs="Times New Roman CYR"/>
        </w:rPr>
      </w:pPr>
      <w:r w:rsidRPr="002F51CE">
        <w:rPr>
          <w:rFonts w:eastAsia="Times New Roman CYR" w:cs="Times New Roman CYR"/>
        </w:rPr>
        <w:t>- при личном или письменном обращении физических или юридических лиц</w:t>
      </w:r>
      <w:r w:rsidR="006D2DAA">
        <w:rPr>
          <w:rFonts w:eastAsia="Times New Roman CYR" w:cs="Times New Roman CYR"/>
        </w:rPr>
        <w:t>, в том числе в электронном виде</w:t>
      </w:r>
      <w:r w:rsidRPr="002F51CE">
        <w:rPr>
          <w:rFonts w:eastAsia="Times New Roman CYR" w:cs="Times New Roman CYR"/>
        </w:rPr>
        <w:t>.</w:t>
      </w:r>
    </w:p>
    <w:p w:rsidR="004D61A8" w:rsidRPr="004D61A8" w:rsidRDefault="004D61A8" w:rsidP="004D61A8">
      <w:pPr>
        <w:tabs>
          <w:tab w:val="left" w:pos="851"/>
        </w:tabs>
        <w:autoSpaceDE w:val="0"/>
        <w:ind w:firstLine="709"/>
        <w:jc w:val="both"/>
      </w:pPr>
      <w:r w:rsidRPr="004D61A8">
        <w:t>Информацию о местах нахождения, графиках работы Администрации поселения, Многофункционального центра, а также о порядке предоставления муниципальной услуги, перечне документов, необходимых для ее получения можно получить, используя:</w:t>
      </w:r>
    </w:p>
    <w:p w:rsidR="004D61A8" w:rsidRPr="004D61A8" w:rsidRDefault="004D61A8" w:rsidP="004D61A8">
      <w:pPr>
        <w:autoSpaceDE w:val="0"/>
        <w:ind w:firstLine="709"/>
        <w:jc w:val="both"/>
      </w:pPr>
      <w:r w:rsidRPr="004D61A8">
        <w:t>- Индивидуальную консультацию);</w:t>
      </w:r>
    </w:p>
    <w:p w:rsidR="004D61A8" w:rsidRPr="004D61A8" w:rsidRDefault="004D61A8" w:rsidP="004D61A8">
      <w:pPr>
        <w:autoSpaceDE w:val="0"/>
        <w:ind w:firstLine="709"/>
        <w:jc w:val="both"/>
      </w:pPr>
      <w:r w:rsidRPr="004D61A8">
        <w:t>- Официальный сайт Администрации Майорского сельского поселения в информационно-телекоммуникационной сети «Интернет» (далее - официальный сайт Администрации поселения);</w:t>
      </w:r>
    </w:p>
    <w:p w:rsidR="004D61A8" w:rsidRPr="004D61A8" w:rsidRDefault="004D61A8" w:rsidP="004D61A8">
      <w:pPr>
        <w:autoSpaceDE w:val="0"/>
        <w:ind w:firstLine="709"/>
        <w:jc w:val="both"/>
      </w:pPr>
      <w:r w:rsidRPr="004D61A8">
        <w:t>- Федеральную государственную информационную систему «Единый портал государственных и муниципальных услуг (функций)» (далее – ЕПГУ);</w:t>
      </w:r>
    </w:p>
    <w:p w:rsidR="004D61A8" w:rsidRPr="004D61A8" w:rsidRDefault="004D61A8" w:rsidP="004D61A8">
      <w:pPr>
        <w:autoSpaceDE w:val="0"/>
        <w:ind w:firstLine="709"/>
        <w:jc w:val="both"/>
      </w:pPr>
      <w:r w:rsidRPr="004D61A8">
        <w:t>- Государственную информационную систему Ростовской области «Портал государственных и муниципальных услуг Ростовской области» (далее – РПГУ);</w:t>
      </w:r>
    </w:p>
    <w:p w:rsidR="004D61A8" w:rsidRPr="004D61A8" w:rsidRDefault="004D61A8" w:rsidP="004D61A8">
      <w:pPr>
        <w:autoSpaceDE w:val="0"/>
        <w:ind w:firstLine="709"/>
        <w:jc w:val="both"/>
      </w:pPr>
      <w:r w:rsidRPr="004D61A8">
        <w:t>- Любое заинтересованное лицо может получить информацию по процедуре предоставления муниципальной услуги следующим способом:</w:t>
      </w:r>
    </w:p>
    <w:p w:rsidR="004D61A8" w:rsidRPr="004D61A8" w:rsidRDefault="004D61A8" w:rsidP="004D61A8">
      <w:pPr>
        <w:autoSpaceDE w:val="0"/>
        <w:ind w:firstLine="709"/>
        <w:jc w:val="both"/>
      </w:pPr>
      <w:r w:rsidRPr="004D61A8">
        <w:t>1) Индивидуальная консультация при личном обращении.</w:t>
      </w:r>
    </w:p>
    <w:p w:rsidR="004D61A8" w:rsidRPr="004D61A8" w:rsidRDefault="004D61A8" w:rsidP="004D61A8">
      <w:pPr>
        <w:autoSpaceDE w:val="0"/>
        <w:ind w:firstLine="709"/>
        <w:jc w:val="both"/>
      </w:pPr>
      <w:r w:rsidRPr="004D61A8">
        <w:t xml:space="preserve">2) Индивидуальная консультация по телефону. </w:t>
      </w:r>
    </w:p>
    <w:p w:rsidR="004D61A8" w:rsidRPr="004D61A8" w:rsidRDefault="004D61A8" w:rsidP="004D61A8">
      <w:pPr>
        <w:autoSpaceDE w:val="0"/>
        <w:ind w:firstLine="709"/>
        <w:jc w:val="both"/>
      </w:pPr>
      <w:r w:rsidRPr="004D61A8">
        <w:t>3) Индивидуальная консультация по почте.</w:t>
      </w:r>
    </w:p>
    <w:p w:rsidR="004D61A8" w:rsidRPr="004D61A8" w:rsidRDefault="004D61A8" w:rsidP="004D61A8">
      <w:pPr>
        <w:autoSpaceDE w:val="0"/>
        <w:ind w:firstLine="709"/>
        <w:jc w:val="both"/>
      </w:pPr>
      <w:r w:rsidRPr="004D61A8">
        <w:t>4) Индивидуальная консультация по электронной почте.</w:t>
      </w:r>
    </w:p>
    <w:p w:rsidR="004D61A8" w:rsidRPr="004D61A8" w:rsidRDefault="004D61A8" w:rsidP="004D61A8">
      <w:pPr>
        <w:autoSpaceDE w:val="0"/>
        <w:ind w:firstLine="709"/>
        <w:jc w:val="both"/>
      </w:pPr>
      <w:r w:rsidRPr="004D61A8">
        <w:t>5) На официальном сайте Администрации поселения.</w:t>
      </w:r>
    </w:p>
    <w:p w:rsidR="004D61A8" w:rsidRPr="004D61A8" w:rsidRDefault="004D61A8" w:rsidP="00891B3D">
      <w:pPr>
        <w:autoSpaceDE w:val="0"/>
        <w:ind w:right="15" w:firstLine="709"/>
        <w:jc w:val="both"/>
        <w:rPr>
          <w:rFonts w:eastAsia="Times New Roman CYR" w:cs="Times New Roman CYR"/>
          <w:color w:val="FF0000"/>
        </w:rPr>
      </w:pPr>
    </w:p>
    <w:p w:rsidR="006A32FC" w:rsidRPr="002F51CE" w:rsidRDefault="006A32FC" w:rsidP="00891B3D">
      <w:pPr>
        <w:autoSpaceDE w:val="0"/>
        <w:ind w:right="15" w:firstLine="709"/>
        <w:jc w:val="both"/>
        <w:rPr>
          <w:rFonts w:eastAsia="Times New Roman CYR" w:cs="Times New Roman CYR"/>
        </w:rPr>
      </w:pPr>
      <w:r w:rsidRPr="002F51CE">
        <w:rPr>
          <w:rFonts w:eastAsia="Times New Roman CYR" w:cs="Times New Roman CYR"/>
        </w:rPr>
        <w:lastRenderedPageBreak/>
        <w:t>Сведения о местонахождении, контактных телефонах, режиме работы органа предоставления услуги:</w:t>
      </w:r>
    </w:p>
    <w:p w:rsidR="00C871CD" w:rsidRPr="00C871CD" w:rsidRDefault="00C871CD" w:rsidP="00C871CD">
      <w:pPr>
        <w:pStyle w:val="ConsPlusDocList"/>
        <w:ind w:firstLine="709"/>
        <w:jc w:val="both"/>
        <w:rPr>
          <w:rFonts w:ascii="Times New Roman" w:hAnsi="Times New Roman" w:cs="Times New Roman"/>
          <w:sz w:val="24"/>
          <w:szCs w:val="24"/>
          <w:lang w:val="en-US"/>
        </w:rPr>
      </w:pPr>
      <w:r>
        <w:rPr>
          <w:rFonts w:ascii="Times New Roman" w:hAnsi="Times New Roman"/>
          <w:sz w:val="24"/>
          <w:shd w:val="clear" w:color="auto" w:fill="FFFFFF"/>
        </w:rPr>
        <w:t>347</w:t>
      </w:r>
      <w:r w:rsidR="006D2DAA">
        <w:rPr>
          <w:rFonts w:ascii="Times New Roman" w:hAnsi="Times New Roman"/>
          <w:sz w:val="24"/>
          <w:shd w:val="clear" w:color="auto" w:fill="FFFFFF"/>
        </w:rPr>
        <w:t>501</w:t>
      </w:r>
      <w:r>
        <w:rPr>
          <w:rFonts w:ascii="Times New Roman" w:hAnsi="Times New Roman"/>
          <w:sz w:val="24"/>
          <w:shd w:val="clear" w:color="auto" w:fill="FFFFFF"/>
        </w:rPr>
        <w:t xml:space="preserve">, Ростовская обл., </w:t>
      </w:r>
      <w:r w:rsidR="008976BC">
        <w:rPr>
          <w:rFonts w:ascii="Times New Roman" w:hAnsi="Times New Roman"/>
          <w:sz w:val="24"/>
          <w:shd w:val="clear" w:color="auto" w:fill="FFFFFF"/>
        </w:rPr>
        <w:t>Орлов</w:t>
      </w:r>
      <w:r>
        <w:rPr>
          <w:rFonts w:ascii="Times New Roman" w:hAnsi="Times New Roman"/>
          <w:sz w:val="24"/>
          <w:shd w:val="clear" w:color="auto" w:fill="FFFFFF"/>
        </w:rPr>
        <w:t xml:space="preserve">ский район, </w:t>
      </w:r>
      <w:r w:rsidR="006D2DAA">
        <w:rPr>
          <w:rFonts w:ascii="Times New Roman" w:hAnsi="Times New Roman"/>
          <w:sz w:val="24"/>
          <w:shd w:val="clear" w:color="auto" w:fill="FFFFFF"/>
        </w:rPr>
        <w:t>х.Майорский</w:t>
      </w:r>
      <w:r>
        <w:rPr>
          <w:rFonts w:ascii="Times New Roman" w:hAnsi="Times New Roman"/>
          <w:sz w:val="24"/>
          <w:shd w:val="clear" w:color="auto" w:fill="FFFFFF"/>
        </w:rPr>
        <w:t xml:space="preserve">, ул. </w:t>
      </w:r>
      <w:r w:rsidR="006D2DAA">
        <w:rPr>
          <w:rFonts w:ascii="Times New Roman" w:hAnsi="Times New Roman"/>
          <w:sz w:val="24"/>
          <w:shd w:val="clear" w:color="auto" w:fill="FFFFFF"/>
        </w:rPr>
        <w:t>Магистральная 24</w:t>
      </w:r>
    </w:p>
    <w:p w:rsidR="006D2DAA" w:rsidRPr="008A77DD" w:rsidRDefault="00C871CD" w:rsidP="006D2DAA">
      <w:pPr>
        <w:autoSpaceDE w:val="0"/>
        <w:autoSpaceDN w:val="0"/>
        <w:adjustRightInd w:val="0"/>
        <w:ind w:firstLine="567"/>
        <w:jc w:val="both"/>
      </w:pPr>
      <w:r w:rsidRPr="006D2DAA">
        <w:t xml:space="preserve">            </w:t>
      </w:r>
      <w:r>
        <w:rPr>
          <w:lang w:val="en-US"/>
        </w:rPr>
        <w:t>E</w:t>
      </w:r>
      <w:r w:rsidRPr="006D2DAA">
        <w:t>-</w:t>
      </w:r>
      <w:r w:rsidRPr="000567EB">
        <w:rPr>
          <w:lang w:val="en-US"/>
        </w:rPr>
        <w:t>mail</w:t>
      </w:r>
      <w:r w:rsidRPr="006D2DAA">
        <w:t xml:space="preserve">: </w:t>
      </w:r>
      <w:r w:rsidRPr="000567EB">
        <w:rPr>
          <w:lang w:val="en-US"/>
        </w:rPr>
        <w:t>sp</w:t>
      </w:r>
      <w:r w:rsidRPr="006D2DAA">
        <w:t>3</w:t>
      </w:r>
      <w:r w:rsidR="006D2DAA" w:rsidRPr="006D2DAA">
        <w:t>29311</w:t>
      </w:r>
      <w:r w:rsidRPr="006D2DAA">
        <w:t xml:space="preserve">@ </w:t>
      </w:r>
      <w:r w:rsidRPr="000567EB">
        <w:rPr>
          <w:lang w:val="en-US"/>
        </w:rPr>
        <w:t>donpac</w:t>
      </w:r>
      <w:r w:rsidRPr="006D2DAA">
        <w:t>.</w:t>
      </w:r>
      <w:r w:rsidRPr="000567EB">
        <w:rPr>
          <w:lang w:val="en-US"/>
        </w:rPr>
        <w:t>ru</w:t>
      </w:r>
      <w:r w:rsidR="005F414F" w:rsidRPr="006D2DAA">
        <w:t xml:space="preserve">; </w:t>
      </w:r>
      <w:r w:rsidR="005F414F">
        <w:t>сайт</w:t>
      </w:r>
      <w:r w:rsidR="005F414F" w:rsidRPr="006D2DAA">
        <w:t xml:space="preserve"> </w:t>
      </w:r>
      <w:r w:rsidR="006D2DAA">
        <w:t>Администрации</w:t>
      </w:r>
      <w:r w:rsidR="006D2DAA" w:rsidRPr="006D2DAA">
        <w:t xml:space="preserve"> </w:t>
      </w:r>
      <w:r w:rsidR="006D2DAA">
        <w:t>Майорского</w:t>
      </w:r>
      <w:r w:rsidR="006D2DAA" w:rsidRPr="006D2DAA">
        <w:t xml:space="preserve">  </w:t>
      </w:r>
      <w:r w:rsidR="006D2DAA">
        <w:t>сельского</w:t>
      </w:r>
      <w:r w:rsidR="006D2DAA" w:rsidRPr="006D2DAA">
        <w:t xml:space="preserve"> </w:t>
      </w:r>
      <w:r w:rsidR="006D2DAA">
        <w:t>поселения</w:t>
      </w:r>
      <w:r w:rsidR="006D2DAA" w:rsidRPr="006D2DAA">
        <w:t xml:space="preserve"> </w:t>
      </w:r>
      <w:r w:rsidR="005F414F" w:rsidRPr="006D2DAA">
        <w:t xml:space="preserve"> </w:t>
      </w:r>
      <w:hyperlink r:id="rId7" w:history="1">
        <w:r w:rsidR="006D2DAA" w:rsidRPr="008A77DD">
          <w:rPr>
            <w:rStyle w:val="a3"/>
            <w:lang w:val="en-US"/>
          </w:rPr>
          <w:t>http</w:t>
        </w:r>
        <w:r w:rsidR="006D2DAA" w:rsidRPr="008A77DD">
          <w:rPr>
            <w:rStyle w:val="a3"/>
          </w:rPr>
          <w:t>://</w:t>
        </w:r>
        <w:r w:rsidR="006D2DAA" w:rsidRPr="008A77DD">
          <w:rPr>
            <w:rStyle w:val="a3"/>
            <w:lang w:val="en-US"/>
          </w:rPr>
          <w:t>www</w:t>
        </w:r>
        <w:r w:rsidR="006D2DAA" w:rsidRPr="008A77DD">
          <w:rPr>
            <w:rStyle w:val="a3"/>
          </w:rPr>
          <w:t>.</w:t>
        </w:r>
        <w:r w:rsidR="006D2DAA" w:rsidRPr="008A77DD">
          <w:rPr>
            <w:rStyle w:val="a3"/>
            <w:lang w:val="en-US"/>
          </w:rPr>
          <w:t>may</w:t>
        </w:r>
        <w:r w:rsidR="006D2DAA" w:rsidRPr="008A77DD">
          <w:rPr>
            <w:rStyle w:val="a3"/>
          </w:rPr>
          <w:t>61.</w:t>
        </w:r>
        <w:r w:rsidR="006D2DAA" w:rsidRPr="008A77DD">
          <w:rPr>
            <w:rStyle w:val="a3"/>
            <w:lang w:val="en-US"/>
          </w:rPr>
          <w:t>ru</w:t>
        </w:r>
        <w:r w:rsidR="006D2DAA" w:rsidRPr="008A77DD">
          <w:rPr>
            <w:rStyle w:val="a3"/>
          </w:rPr>
          <w:t>/</w:t>
        </w:r>
      </w:hyperlink>
    </w:p>
    <w:p w:rsidR="00C871CD" w:rsidRPr="003C67A9" w:rsidRDefault="00C871CD" w:rsidP="00C871CD">
      <w:pPr>
        <w:jc w:val="both"/>
      </w:pPr>
      <w:r w:rsidRPr="006D2DAA">
        <w:t xml:space="preserve">            </w:t>
      </w:r>
      <w:r w:rsidRPr="003C67A9">
        <w:t>Режим работы:</w:t>
      </w:r>
    </w:p>
    <w:p w:rsidR="00C871CD" w:rsidRPr="003C67A9" w:rsidRDefault="00C871CD" w:rsidP="00C871CD">
      <w:pPr>
        <w:jc w:val="both"/>
      </w:pPr>
      <w:r>
        <w:t>П</w:t>
      </w:r>
      <w:r w:rsidRPr="003C67A9">
        <w:t>онедельник – пятница: 08.00 - 1</w:t>
      </w:r>
      <w:r w:rsidR="006D2DAA">
        <w:t>6</w:t>
      </w:r>
      <w:r>
        <w:t>.</w:t>
      </w:r>
      <w:r w:rsidR="0038605A">
        <w:t>00</w:t>
      </w:r>
    </w:p>
    <w:p w:rsidR="00C871CD" w:rsidRPr="003C67A9" w:rsidRDefault="00C871CD" w:rsidP="00C871CD">
      <w:pPr>
        <w:jc w:val="both"/>
      </w:pPr>
      <w:r>
        <w:t>П</w:t>
      </w:r>
      <w:r w:rsidRPr="003C67A9">
        <w:t xml:space="preserve">ерерыв: 12.00 – </w:t>
      </w:r>
      <w:r w:rsidR="0038605A">
        <w:t>13.</w:t>
      </w:r>
      <w:r w:rsidR="006D2DAA">
        <w:t>00</w:t>
      </w:r>
    </w:p>
    <w:p w:rsidR="00C871CD" w:rsidRDefault="00C871CD" w:rsidP="00C871CD">
      <w:pPr>
        <w:jc w:val="both"/>
      </w:pPr>
      <w:r>
        <w:t>С</w:t>
      </w:r>
      <w:r w:rsidRPr="003C67A9">
        <w:t xml:space="preserve">уббота, воскресенье- выходной. </w:t>
      </w:r>
    </w:p>
    <w:p w:rsidR="00C871CD" w:rsidRPr="00C4360D" w:rsidRDefault="00C871CD" w:rsidP="00C871CD">
      <w:pPr>
        <w:pStyle w:val="ConsPlusDocList"/>
        <w:ind w:firstLine="709"/>
        <w:jc w:val="both"/>
        <w:rPr>
          <w:rFonts w:ascii="Times New Roman" w:hAnsi="Times New Roman" w:cs="Times New Roman"/>
          <w:sz w:val="24"/>
          <w:szCs w:val="24"/>
        </w:rPr>
      </w:pPr>
    </w:p>
    <w:p w:rsidR="00C871CD" w:rsidRDefault="00C871CD" w:rsidP="00C871CD">
      <w:pPr>
        <w:pStyle w:val="ConsPlusDocList"/>
        <w:ind w:firstLine="709"/>
        <w:jc w:val="both"/>
        <w:rPr>
          <w:rFonts w:ascii="Times New Roman" w:hAnsi="Times New Roman" w:cs="Times New Roman"/>
          <w:sz w:val="24"/>
          <w:szCs w:val="24"/>
        </w:rPr>
      </w:pPr>
      <w:r>
        <w:rPr>
          <w:rFonts w:ascii="Times New Roman" w:hAnsi="Times New Roman" w:cs="Times New Roman"/>
          <w:sz w:val="24"/>
          <w:szCs w:val="24"/>
        </w:rPr>
        <w:t xml:space="preserve">Справочные телефоны: </w:t>
      </w:r>
      <w:r w:rsidR="006D2DAA">
        <w:rPr>
          <w:rFonts w:ascii="Times New Roman" w:hAnsi="Times New Roman" w:cs="Times New Roman"/>
          <w:sz w:val="24"/>
          <w:szCs w:val="24"/>
        </w:rPr>
        <w:t>8</w:t>
      </w:r>
      <w:r>
        <w:rPr>
          <w:rFonts w:ascii="Times New Roman" w:hAnsi="Times New Roman" w:cs="Times New Roman"/>
          <w:sz w:val="24"/>
          <w:szCs w:val="24"/>
        </w:rPr>
        <w:t>(8637</w:t>
      </w:r>
      <w:r w:rsidR="006D2DAA">
        <w:rPr>
          <w:rFonts w:ascii="Times New Roman" w:hAnsi="Times New Roman" w:cs="Times New Roman"/>
          <w:sz w:val="24"/>
          <w:szCs w:val="24"/>
        </w:rPr>
        <w:t>5</w:t>
      </w:r>
      <w:r w:rsidRPr="00C4360D">
        <w:rPr>
          <w:rFonts w:ascii="Times New Roman" w:hAnsi="Times New Roman" w:cs="Times New Roman"/>
          <w:sz w:val="24"/>
          <w:szCs w:val="24"/>
        </w:rPr>
        <w:t xml:space="preserve">) </w:t>
      </w:r>
      <w:r w:rsidR="006D2DAA">
        <w:rPr>
          <w:rFonts w:ascii="Times New Roman" w:hAnsi="Times New Roman" w:cs="Times New Roman"/>
          <w:sz w:val="24"/>
          <w:szCs w:val="24"/>
        </w:rPr>
        <w:t>44-9-17</w:t>
      </w:r>
    </w:p>
    <w:p w:rsidR="00C871CD" w:rsidRPr="004F26D0" w:rsidRDefault="00C871CD" w:rsidP="00C871CD">
      <w:pPr>
        <w:rPr>
          <w:lang w:eastAsia="hi-IN" w:bidi="hi-IN"/>
        </w:rPr>
      </w:pPr>
    </w:p>
    <w:p w:rsidR="006D2DAA" w:rsidRPr="006D2DAA" w:rsidRDefault="00C871CD" w:rsidP="006D2DAA">
      <w:pPr>
        <w:autoSpaceDE w:val="0"/>
        <w:autoSpaceDN w:val="0"/>
        <w:adjustRightInd w:val="0"/>
        <w:ind w:firstLine="567"/>
        <w:jc w:val="both"/>
      </w:pPr>
      <w:r w:rsidRPr="00C4360D">
        <w:rPr>
          <w:lang w:eastAsia="hi-IN" w:bidi="hi-IN"/>
        </w:rPr>
        <w:t xml:space="preserve">1.4. </w:t>
      </w:r>
      <w:r w:rsidRPr="00C562A8">
        <w:t xml:space="preserve">Местонахождение </w:t>
      </w:r>
      <w:r w:rsidR="006D2DAA" w:rsidRPr="006D2DAA">
        <w:t xml:space="preserve">МАУ МФЦ Орловского района: </w:t>
      </w:r>
    </w:p>
    <w:p w:rsidR="006D2DAA" w:rsidRDefault="006D2DAA" w:rsidP="006D2DAA">
      <w:pPr>
        <w:ind w:firstLine="708"/>
        <w:jc w:val="both"/>
      </w:pPr>
      <w:r w:rsidRPr="006D2DAA">
        <w:t>347510, Ростовская область, Орловский район, п. Орловский, ул. Пионерская, 41/а тел. 8(86375) 51-5-31</w:t>
      </w:r>
      <w:r w:rsidR="00C871CD" w:rsidRPr="006D2DAA">
        <w:t xml:space="preserve">   </w:t>
      </w:r>
    </w:p>
    <w:p w:rsidR="006D2DAA" w:rsidRPr="006D2DAA" w:rsidRDefault="00C871CD" w:rsidP="006D2DAA">
      <w:pPr>
        <w:ind w:firstLine="708"/>
        <w:jc w:val="both"/>
      </w:pPr>
      <w:r w:rsidRPr="006D2DAA">
        <w:t xml:space="preserve"> Официальный сайт МФЦ в сети Интернет</w:t>
      </w:r>
      <w:r w:rsidR="006D2DAA">
        <w:t xml:space="preserve">   </w:t>
      </w:r>
      <w:hyperlink r:id="rId8" w:history="1">
        <w:r w:rsidR="006D2DAA" w:rsidRPr="006D2DAA">
          <w:rPr>
            <w:rStyle w:val="a3"/>
            <w:bCs/>
            <w:lang w:val="en-US"/>
          </w:rPr>
          <w:t>orlovsky</w:t>
        </w:r>
        <w:r w:rsidR="006D2DAA" w:rsidRPr="006D2DAA">
          <w:rPr>
            <w:rStyle w:val="a3"/>
            <w:bCs/>
          </w:rPr>
          <w:t>.mfc.</w:t>
        </w:r>
        <w:r w:rsidR="006D2DAA" w:rsidRPr="006D2DAA">
          <w:rPr>
            <w:rStyle w:val="a3"/>
            <w:bCs/>
            <w:lang w:val="en-US"/>
          </w:rPr>
          <w:t>office</w:t>
        </w:r>
        <w:r w:rsidR="006D2DAA" w:rsidRPr="006D2DAA">
          <w:rPr>
            <w:rStyle w:val="a3"/>
            <w:bCs/>
          </w:rPr>
          <w:t>@</w:t>
        </w:r>
        <w:r w:rsidR="006D2DAA" w:rsidRPr="006D2DAA">
          <w:rPr>
            <w:rStyle w:val="a3"/>
            <w:bCs/>
            <w:lang w:val="en-US"/>
          </w:rPr>
          <w:t>yandex</w:t>
        </w:r>
        <w:r w:rsidR="006D2DAA" w:rsidRPr="006D2DAA">
          <w:rPr>
            <w:rStyle w:val="a3"/>
            <w:bCs/>
          </w:rPr>
          <w:t>.</w:t>
        </w:r>
        <w:r w:rsidR="006D2DAA" w:rsidRPr="006D2DAA">
          <w:rPr>
            <w:rStyle w:val="a3"/>
            <w:bCs/>
            <w:lang w:val="en-US"/>
          </w:rPr>
          <w:t>ru</w:t>
        </w:r>
      </w:hyperlink>
    </w:p>
    <w:p w:rsidR="00C871CD" w:rsidRPr="00C562A8" w:rsidRDefault="00C871CD" w:rsidP="00C871CD">
      <w:pPr>
        <w:jc w:val="both"/>
      </w:pPr>
    </w:p>
    <w:p w:rsidR="00C871CD" w:rsidRPr="00C562A8" w:rsidRDefault="00C871CD" w:rsidP="00C871CD">
      <w:pPr>
        <w:jc w:val="both"/>
      </w:pPr>
      <w:r>
        <w:t xml:space="preserve">            </w:t>
      </w:r>
      <w:r w:rsidRPr="00C562A8">
        <w:t>Режим работы:</w:t>
      </w:r>
    </w:p>
    <w:p w:rsidR="006D2DAA" w:rsidRPr="008A77DD" w:rsidRDefault="006D2DAA" w:rsidP="006D2DAA">
      <w:pPr>
        <w:autoSpaceDE w:val="0"/>
        <w:autoSpaceDN w:val="0"/>
        <w:adjustRightInd w:val="0"/>
        <w:ind w:firstLine="567"/>
        <w:jc w:val="both"/>
      </w:pPr>
      <w:r w:rsidRPr="008A77DD">
        <w:t>Понедельник, вторник, среда, четверг с 8.00 до 19.00;</w:t>
      </w:r>
    </w:p>
    <w:p w:rsidR="006D2DAA" w:rsidRPr="008A77DD" w:rsidRDefault="006D2DAA" w:rsidP="006D2DAA">
      <w:pPr>
        <w:autoSpaceDE w:val="0"/>
        <w:autoSpaceDN w:val="0"/>
        <w:adjustRightInd w:val="0"/>
        <w:ind w:firstLine="567"/>
        <w:jc w:val="both"/>
      </w:pPr>
      <w:r w:rsidRPr="008A77DD">
        <w:t>Пятница с 8.00 до 18.00;</w:t>
      </w:r>
    </w:p>
    <w:p w:rsidR="006A32FC" w:rsidRPr="002F51CE" w:rsidRDefault="006D2DAA" w:rsidP="004D61A8">
      <w:pPr>
        <w:autoSpaceDE w:val="0"/>
        <w:autoSpaceDN w:val="0"/>
        <w:adjustRightInd w:val="0"/>
        <w:ind w:firstLine="567"/>
        <w:jc w:val="both"/>
      </w:pPr>
      <w:r w:rsidRPr="008A77DD">
        <w:t>Суббота с 8.00 до 14.00.</w:t>
      </w:r>
    </w:p>
    <w:p w:rsidR="00C871CD" w:rsidRPr="004D61A8" w:rsidRDefault="00C871CD" w:rsidP="004D61A8">
      <w:pPr>
        <w:spacing w:before="100" w:after="100"/>
        <w:jc w:val="center"/>
        <w:rPr>
          <w:rFonts w:ascii="Cambria" w:hAnsi="Cambria" w:cs="Arial"/>
          <w:b/>
          <w:bCs/>
          <w:color w:val="393939"/>
          <w:shd w:val="clear" w:color="auto" w:fill="F4F4F4"/>
        </w:rPr>
      </w:pPr>
      <w:r>
        <w:rPr>
          <w:b/>
          <w:color w:val="000000"/>
          <w:shd w:val="clear" w:color="auto" w:fill="F4F4F4"/>
        </w:rPr>
        <w:t xml:space="preserve">2. </w:t>
      </w:r>
      <w:r>
        <w:rPr>
          <w:rStyle w:val="a6"/>
          <w:rFonts w:ascii="Cambria" w:hAnsi="Cambria" w:cs="Arial"/>
          <w:color w:val="393939"/>
          <w:shd w:val="clear" w:color="auto" w:fill="F4F4F4"/>
        </w:rPr>
        <w:t>СТАНДАРТ ПРЕДОСТАВЛЕНИЯ МУНИЦИПАЛЬНОЙ УСЛУГИ</w:t>
      </w:r>
    </w:p>
    <w:p w:rsidR="006A32FC" w:rsidRPr="002F51CE" w:rsidRDefault="006A32FC" w:rsidP="00891B3D">
      <w:pPr>
        <w:ind w:right="15" w:firstLine="709"/>
        <w:jc w:val="both"/>
        <w:rPr>
          <w:rFonts w:cs="Arial"/>
          <w:bCs/>
        </w:rPr>
      </w:pPr>
      <w:r w:rsidRPr="002F51CE">
        <w:rPr>
          <w:rFonts w:eastAsia="Times New Roman CYR" w:cs="Times New Roman CYR"/>
        </w:rPr>
        <w:t>2.1. Наименование муниципальной услуги – «Уточнение вида и принадлежности платежей по арендной плате и возврат излишне оплаченных денежных средств за муниципальное имущество</w:t>
      </w:r>
      <w:r w:rsidRPr="002F51CE">
        <w:rPr>
          <w:rFonts w:cs="Arial"/>
          <w:bCs/>
        </w:rPr>
        <w:t>».</w:t>
      </w:r>
    </w:p>
    <w:p w:rsidR="006A32FC" w:rsidRPr="002F51CE" w:rsidRDefault="006A32FC" w:rsidP="00891B3D">
      <w:pPr>
        <w:ind w:right="15" w:firstLine="709"/>
        <w:jc w:val="both"/>
        <w:rPr>
          <w:rFonts w:eastAsia="Times New Roman CYR" w:cs="Times New Roman CYR"/>
        </w:rPr>
      </w:pPr>
      <w:r w:rsidRPr="002F51CE">
        <w:rPr>
          <w:rFonts w:eastAsia="Times New Roman CYR" w:cs="Times New Roman CYR"/>
        </w:rPr>
        <w:t xml:space="preserve">2.2. Муниципальная услуга </w:t>
      </w:r>
      <w:r w:rsidRPr="002F51CE">
        <w:rPr>
          <w:bCs/>
        </w:rPr>
        <w:t xml:space="preserve">по </w:t>
      </w:r>
      <w:r w:rsidRPr="002F51CE">
        <w:t xml:space="preserve">уточнению вида и принадлежности платежей по арендной плате и возврат излишне оплаченных денежных средств за </w:t>
      </w:r>
      <w:r w:rsidRPr="002F51CE">
        <w:rPr>
          <w:rFonts w:eastAsia="Times New Roman CYR" w:cs="Times New Roman CYR"/>
        </w:rPr>
        <w:t xml:space="preserve">муниципальное имущество предоставляется </w:t>
      </w:r>
      <w:r w:rsidR="006D2DAA">
        <w:rPr>
          <w:rFonts w:eastAsia="Times New Roman CYR" w:cs="Times New Roman CYR"/>
        </w:rPr>
        <w:t>Администрацией Майорского сельского поселения.</w:t>
      </w:r>
    </w:p>
    <w:p w:rsidR="006A32FC" w:rsidRPr="002F51CE" w:rsidRDefault="006A32FC" w:rsidP="00891B3D">
      <w:pPr>
        <w:ind w:right="15" w:firstLine="709"/>
        <w:jc w:val="both"/>
      </w:pPr>
      <w:r w:rsidRPr="002F51CE">
        <w:rPr>
          <w:rFonts w:eastAsia="Times New Roman CYR" w:cs="Times New Roman CYR"/>
        </w:rPr>
        <w:t xml:space="preserve">2.3.    </w:t>
      </w:r>
      <w:r w:rsidRPr="002F51CE">
        <w:t>Результатом предоставления муниципальной услуги является:</w:t>
      </w:r>
    </w:p>
    <w:p w:rsidR="006A32FC" w:rsidRPr="002F51CE" w:rsidRDefault="006A32FC" w:rsidP="00891B3D">
      <w:pPr>
        <w:ind w:right="15" w:firstLine="709"/>
        <w:jc w:val="both"/>
      </w:pPr>
      <w:r w:rsidRPr="002F51CE">
        <w:t>2.3.1. Уточнение вида и принадлежности платежей по арендной плате.</w:t>
      </w:r>
    </w:p>
    <w:p w:rsidR="006A32FC" w:rsidRPr="002F51CE" w:rsidRDefault="006A32FC" w:rsidP="00891B3D">
      <w:pPr>
        <w:ind w:right="15" w:firstLine="709"/>
        <w:jc w:val="both"/>
      </w:pPr>
      <w:r w:rsidRPr="002F51CE">
        <w:t>2.3.2. Возврат излишне оплаченных денежных средств</w:t>
      </w:r>
    </w:p>
    <w:p w:rsidR="006A32FC" w:rsidRPr="002F51CE" w:rsidRDefault="006A32FC" w:rsidP="00891B3D">
      <w:pPr>
        <w:ind w:right="15" w:firstLine="709"/>
        <w:jc w:val="both"/>
      </w:pPr>
      <w:r w:rsidRPr="002F51CE">
        <w:rPr>
          <w:rFonts w:eastAsia="Times New Roman CYR" w:cs="Times New Roman CYR"/>
        </w:rPr>
        <w:t xml:space="preserve">2.3.3. </w:t>
      </w:r>
      <w:r w:rsidRPr="002F51CE">
        <w:t xml:space="preserve">Письменное уведомление об отказе в предоставлении услуги. </w:t>
      </w:r>
    </w:p>
    <w:p w:rsidR="006A32FC" w:rsidRPr="002F51CE" w:rsidRDefault="006A32FC" w:rsidP="00891B3D">
      <w:pPr>
        <w:ind w:right="15" w:firstLine="709"/>
        <w:jc w:val="both"/>
        <w:rPr>
          <w:rFonts w:cs="Arial"/>
        </w:rPr>
      </w:pPr>
      <w:r w:rsidRPr="002F51CE">
        <w:t xml:space="preserve">2.4. </w:t>
      </w:r>
      <w:r w:rsidRPr="002F51CE">
        <w:rPr>
          <w:rFonts w:cs="Arial"/>
        </w:rPr>
        <w:t>Муниципальная услуга предоставляется в течение 45</w:t>
      </w:r>
      <w:r w:rsidR="006D2DAA">
        <w:rPr>
          <w:rFonts w:cs="Arial"/>
        </w:rPr>
        <w:t xml:space="preserve"> рабочих</w:t>
      </w:r>
      <w:r w:rsidRPr="002F51CE">
        <w:rPr>
          <w:rFonts w:cs="Arial"/>
        </w:rPr>
        <w:t xml:space="preserve"> дней со дня регистрации соответствующего заявления. </w:t>
      </w:r>
    </w:p>
    <w:p w:rsidR="006A32FC" w:rsidRPr="002F51CE" w:rsidRDefault="006A32FC" w:rsidP="00891B3D">
      <w:pPr>
        <w:tabs>
          <w:tab w:val="left" w:pos="0"/>
        </w:tabs>
        <w:ind w:right="15" w:firstLine="709"/>
        <w:jc w:val="both"/>
      </w:pPr>
      <w:r w:rsidRPr="002F51CE">
        <w:t xml:space="preserve"> «МФЦ» и </w:t>
      </w:r>
      <w:r w:rsidR="006D2DAA">
        <w:t xml:space="preserve">Администрация </w:t>
      </w:r>
      <w:r w:rsidR="002F51CE">
        <w:t xml:space="preserve"> </w:t>
      </w:r>
      <w:r w:rsidRPr="002F51CE">
        <w:t xml:space="preserve">при предоставлении муниципальной услуги </w:t>
      </w:r>
      <w:r w:rsidR="006D2DAA" w:rsidRPr="002F51CE">
        <w:rPr>
          <w:rFonts w:eastAsia="Times New Roman CYR" w:cs="Times New Roman CYR"/>
        </w:rPr>
        <w:t>«Уточнение вида и принадлежности платежей по арендной плате и возврат излишне оплаченных денежных средств за муниципальное имущество</w:t>
      </w:r>
      <w:r w:rsidR="006D2DAA" w:rsidRPr="002F51CE">
        <w:rPr>
          <w:rFonts w:cs="Arial"/>
          <w:bCs/>
        </w:rPr>
        <w:t>»</w:t>
      </w:r>
      <w:r w:rsidR="006D2DAA">
        <w:rPr>
          <w:rFonts w:cs="Arial"/>
          <w:bCs/>
        </w:rPr>
        <w:t xml:space="preserve"> </w:t>
      </w:r>
      <w:r w:rsidRPr="002F51CE">
        <w:t>для формирования полного пакета документов взаимодействует с</w:t>
      </w:r>
      <w:r w:rsidR="00C871CD">
        <w:t>о службами</w:t>
      </w:r>
      <w:r w:rsidRPr="002F51CE">
        <w:t>:</w:t>
      </w:r>
    </w:p>
    <w:p w:rsidR="006D2DAA" w:rsidRDefault="00C871CD" w:rsidP="00891B3D">
      <w:pPr>
        <w:ind w:right="15" w:firstLine="709"/>
        <w:jc w:val="both"/>
        <w:rPr>
          <w:color w:val="000000"/>
        </w:rPr>
      </w:pPr>
      <w:r w:rsidRPr="002761B6">
        <w:rPr>
          <w:color w:val="000000"/>
        </w:rPr>
        <w:t xml:space="preserve">Межрайонной ИФНС России № </w:t>
      </w:r>
      <w:r w:rsidR="006D2DAA">
        <w:rPr>
          <w:color w:val="000000"/>
        </w:rPr>
        <w:t xml:space="preserve">9 </w:t>
      </w:r>
      <w:r w:rsidRPr="002761B6">
        <w:rPr>
          <w:color w:val="000000"/>
        </w:rPr>
        <w:t xml:space="preserve">по Ростовской области. </w:t>
      </w:r>
    </w:p>
    <w:p w:rsidR="006A32FC" w:rsidRPr="00432347" w:rsidRDefault="006A32FC" w:rsidP="00891B3D">
      <w:pPr>
        <w:ind w:right="15" w:firstLine="709"/>
        <w:jc w:val="both"/>
        <w:rPr>
          <w:rFonts w:cs="Arial"/>
        </w:rPr>
      </w:pPr>
      <w:r w:rsidRPr="00432347">
        <w:rPr>
          <w:rFonts w:cs="Arial"/>
        </w:rPr>
        <w:t>Минимущество Ростовской области;</w:t>
      </w:r>
    </w:p>
    <w:p w:rsidR="006A32FC" w:rsidRPr="00432347" w:rsidRDefault="006A32FC" w:rsidP="00891B3D">
      <w:pPr>
        <w:ind w:right="15" w:firstLine="709"/>
        <w:jc w:val="both"/>
        <w:rPr>
          <w:rFonts w:cs="Arial"/>
        </w:rPr>
      </w:pPr>
      <w:r w:rsidRPr="00432347">
        <w:rPr>
          <w:rFonts w:cs="Arial"/>
        </w:rPr>
        <w:t xml:space="preserve"> Управление Федерального Казначества.</w:t>
      </w:r>
    </w:p>
    <w:p w:rsidR="006A32FC" w:rsidRPr="002F51CE" w:rsidRDefault="006A32FC" w:rsidP="00891B3D">
      <w:pPr>
        <w:pStyle w:val="a8"/>
        <w:spacing w:after="0"/>
        <w:ind w:right="15" w:firstLine="709"/>
        <w:jc w:val="both"/>
      </w:pPr>
      <w:r w:rsidRPr="002F51CE">
        <w:rPr>
          <w:rFonts w:cs="Arial"/>
          <w:lang w:val="ru-RU"/>
        </w:rPr>
        <w:t xml:space="preserve">2.5. </w:t>
      </w:r>
      <w:r w:rsidRPr="002F51CE">
        <w:rPr>
          <w:lang w:val="ru-RU"/>
        </w:rPr>
        <w:t xml:space="preserve">Предоставление муниципальной услуги осуществляется в  соответствии с </w:t>
      </w:r>
      <w:r w:rsidRPr="002F51CE">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6A32FC" w:rsidRPr="002F51CE" w:rsidRDefault="006A32FC" w:rsidP="00891B3D">
      <w:pPr>
        <w:tabs>
          <w:tab w:val="left" w:pos="240"/>
        </w:tabs>
        <w:ind w:right="15" w:firstLine="709"/>
        <w:jc w:val="both"/>
      </w:pPr>
      <w:r w:rsidRPr="002F51C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D2DAA" w:rsidRPr="006D2DAA" w:rsidRDefault="006D2DAA" w:rsidP="006D2DAA">
      <w:pPr>
        <w:tabs>
          <w:tab w:val="left" w:pos="240"/>
          <w:tab w:val="left" w:pos="8364"/>
        </w:tabs>
        <w:ind w:right="15" w:firstLine="709"/>
        <w:jc w:val="both"/>
        <w:rPr>
          <w:rFonts w:cs="Arial"/>
        </w:rPr>
      </w:pPr>
      <w:r w:rsidRPr="006D2DAA">
        <w:rPr>
          <w:rFonts w:cs="Arial"/>
        </w:rPr>
        <w:t>1.</w:t>
      </w:r>
      <w:r>
        <w:rPr>
          <w:rFonts w:cs="Arial"/>
        </w:rPr>
        <w:t>)</w:t>
      </w:r>
      <w:r w:rsidRPr="006D2DAA">
        <w:rPr>
          <w:rFonts w:cs="Arial"/>
        </w:rPr>
        <w:t>Заявление об уточнении вида и принадлежности платежей по арендной плате, или заявление о возврате излишне оплаченных денежных средств за муниципальное имущество</w:t>
      </w:r>
    </w:p>
    <w:p w:rsidR="006D2DAA" w:rsidRPr="006D2DAA" w:rsidRDefault="006D2DAA" w:rsidP="006D2DAA">
      <w:pPr>
        <w:tabs>
          <w:tab w:val="left" w:pos="240"/>
          <w:tab w:val="left" w:pos="8364"/>
        </w:tabs>
        <w:ind w:right="15" w:firstLine="709"/>
        <w:jc w:val="both"/>
        <w:rPr>
          <w:rFonts w:cs="Arial"/>
        </w:rPr>
      </w:pPr>
      <w:r w:rsidRPr="006D2DAA">
        <w:rPr>
          <w:rFonts w:cs="Arial"/>
        </w:rPr>
        <w:lastRenderedPageBreak/>
        <w:t>2.</w:t>
      </w:r>
      <w:r>
        <w:rPr>
          <w:rFonts w:cs="Arial"/>
        </w:rPr>
        <w:t>)</w:t>
      </w:r>
      <w:r w:rsidRPr="006D2DAA">
        <w:rPr>
          <w:rFonts w:cs="Arial"/>
        </w:rPr>
        <w:t xml:space="preserve"> Документ, удостоверяющий  личность заявителя или  представителя заявителя:</w:t>
      </w:r>
    </w:p>
    <w:p w:rsidR="006D2DAA" w:rsidRPr="006D2DAA" w:rsidRDefault="006D2DAA" w:rsidP="006D2DAA">
      <w:pPr>
        <w:tabs>
          <w:tab w:val="left" w:pos="240"/>
          <w:tab w:val="left" w:pos="8364"/>
        </w:tabs>
        <w:ind w:right="15" w:firstLine="709"/>
        <w:jc w:val="both"/>
        <w:rPr>
          <w:rFonts w:cs="Arial"/>
        </w:rPr>
      </w:pPr>
      <w:r w:rsidRPr="006D2DAA">
        <w:rPr>
          <w:rFonts w:cs="Arial"/>
        </w:rPr>
        <w:t>2.1.</w:t>
      </w:r>
      <w:r>
        <w:rPr>
          <w:rFonts w:cs="Arial"/>
        </w:rPr>
        <w:t>)</w:t>
      </w:r>
      <w:r w:rsidRPr="006D2DAA">
        <w:rPr>
          <w:rFonts w:cs="Arial"/>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6D2DAA" w:rsidRPr="006D2DAA" w:rsidRDefault="006D2DAA" w:rsidP="006D2DAA">
      <w:pPr>
        <w:tabs>
          <w:tab w:val="left" w:pos="240"/>
          <w:tab w:val="left" w:pos="8364"/>
        </w:tabs>
        <w:ind w:right="15" w:firstLine="709"/>
        <w:jc w:val="both"/>
        <w:rPr>
          <w:rFonts w:cs="Arial"/>
        </w:rPr>
      </w:pPr>
      <w:r w:rsidRPr="006D2DAA">
        <w:rPr>
          <w:rFonts w:cs="Arial"/>
        </w:rPr>
        <w:t>2.2.</w:t>
      </w:r>
      <w:r>
        <w:rPr>
          <w:rFonts w:cs="Arial"/>
        </w:rPr>
        <w:t>)</w:t>
      </w:r>
      <w:r w:rsidRPr="006D2DAA">
        <w:rPr>
          <w:rFonts w:cs="Arial"/>
        </w:rPr>
        <w:t xml:space="preserve"> Временное удостоверение личности (для граждан Российской Федерации)</w:t>
      </w:r>
    </w:p>
    <w:p w:rsidR="006D2DAA" w:rsidRPr="006D2DAA" w:rsidRDefault="006D2DAA" w:rsidP="006D2DAA">
      <w:pPr>
        <w:tabs>
          <w:tab w:val="left" w:pos="240"/>
          <w:tab w:val="left" w:pos="8364"/>
        </w:tabs>
        <w:ind w:right="15" w:firstLine="709"/>
        <w:jc w:val="both"/>
        <w:rPr>
          <w:rFonts w:cs="Arial"/>
        </w:rPr>
      </w:pPr>
      <w:r w:rsidRPr="006D2DAA">
        <w:rPr>
          <w:rFonts w:cs="Arial"/>
        </w:rPr>
        <w:t>2.3.</w:t>
      </w:r>
      <w:r>
        <w:rPr>
          <w:rFonts w:cs="Arial"/>
        </w:rPr>
        <w:t>)</w:t>
      </w:r>
      <w:r w:rsidRPr="006D2DAA">
        <w:rPr>
          <w:rFonts w:cs="Arial"/>
        </w:rPr>
        <w:t xml:space="preserve"> Паспорт гражданина иностранного государства, легализованный на территории Российской Федерации (для иностранных граждан)</w:t>
      </w:r>
    </w:p>
    <w:p w:rsidR="006D2DAA" w:rsidRPr="006D2DAA" w:rsidRDefault="006D2DAA" w:rsidP="006D2DAA">
      <w:pPr>
        <w:tabs>
          <w:tab w:val="left" w:pos="240"/>
          <w:tab w:val="left" w:pos="8364"/>
        </w:tabs>
        <w:ind w:right="15" w:firstLine="709"/>
        <w:jc w:val="both"/>
        <w:rPr>
          <w:rFonts w:cs="Arial"/>
        </w:rPr>
      </w:pPr>
      <w:r w:rsidRPr="006D2DAA">
        <w:rPr>
          <w:rFonts w:cs="Arial"/>
        </w:rPr>
        <w:t>2.4.</w:t>
      </w:r>
      <w:r>
        <w:rPr>
          <w:rFonts w:cs="Arial"/>
        </w:rPr>
        <w:t>)</w:t>
      </w:r>
      <w:r w:rsidRPr="006D2DAA">
        <w:rPr>
          <w:rFonts w:cs="Arial"/>
        </w:rPr>
        <w:t xml:space="preserve"> Разрешение на временное проживание (для лиц без гражданства)</w:t>
      </w:r>
    </w:p>
    <w:p w:rsidR="006D2DAA" w:rsidRPr="006D2DAA" w:rsidRDefault="006D2DAA" w:rsidP="006D2DAA">
      <w:pPr>
        <w:tabs>
          <w:tab w:val="left" w:pos="240"/>
          <w:tab w:val="left" w:pos="8364"/>
        </w:tabs>
        <w:ind w:right="15" w:firstLine="709"/>
        <w:jc w:val="both"/>
        <w:rPr>
          <w:rFonts w:cs="Arial"/>
        </w:rPr>
      </w:pPr>
      <w:r w:rsidRPr="006D2DAA">
        <w:rPr>
          <w:rFonts w:cs="Arial"/>
        </w:rPr>
        <w:t>2.5.</w:t>
      </w:r>
      <w:r>
        <w:rPr>
          <w:rFonts w:cs="Arial"/>
        </w:rPr>
        <w:t>)</w:t>
      </w:r>
      <w:r w:rsidRPr="006D2DAA">
        <w:rPr>
          <w:rFonts w:cs="Arial"/>
        </w:rPr>
        <w:t xml:space="preserve"> Вид на жительство (для лиц без гражданства)</w:t>
      </w:r>
    </w:p>
    <w:p w:rsidR="006D2DAA" w:rsidRPr="006D2DAA" w:rsidRDefault="006D2DAA" w:rsidP="006D2DAA">
      <w:pPr>
        <w:tabs>
          <w:tab w:val="left" w:pos="240"/>
          <w:tab w:val="left" w:pos="8364"/>
        </w:tabs>
        <w:ind w:right="15" w:firstLine="709"/>
        <w:jc w:val="both"/>
        <w:rPr>
          <w:rFonts w:cs="Arial"/>
        </w:rPr>
      </w:pPr>
      <w:r w:rsidRPr="006D2DAA">
        <w:rPr>
          <w:rFonts w:cs="Arial"/>
        </w:rPr>
        <w:t>2.6.</w:t>
      </w:r>
      <w:r>
        <w:rPr>
          <w:rFonts w:cs="Arial"/>
        </w:rPr>
        <w:t>)</w:t>
      </w:r>
      <w:r w:rsidRPr="006D2DAA">
        <w:rPr>
          <w:rFonts w:cs="Arial"/>
        </w:rPr>
        <w:t xml:space="preserve"> Удостоверение беженца в Российской Федерации (для беженцев)</w:t>
      </w:r>
    </w:p>
    <w:p w:rsidR="006D2DAA" w:rsidRPr="006D2DAA" w:rsidRDefault="006D2DAA" w:rsidP="006D2DAA">
      <w:pPr>
        <w:tabs>
          <w:tab w:val="left" w:pos="240"/>
          <w:tab w:val="left" w:pos="8364"/>
        </w:tabs>
        <w:ind w:right="15" w:firstLine="709"/>
        <w:jc w:val="both"/>
        <w:rPr>
          <w:rFonts w:cs="Arial"/>
        </w:rPr>
      </w:pPr>
      <w:r w:rsidRPr="006D2DAA">
        <w:rPr>
          <w:rFonts w:cs="Arial"/>
        </w:rPr>
        <w:t>2.7.</w:t>
      </w:r>
      <w:r>
        <w:rPr>
          <w:rFonts w:cs="Arial"/>
        </w:rPr>
        <w:t>)</w:t>
      </w:r>
      <w:r w:rsidRPr="006D2DAA">
        <w:rPr>
          <w:rFonts w:cs="Arial"/>
        </w:rPr>
        <w:t xml:space="preserve"> Свидетельство о рассмотрении ходатайства о признании беженцем на территории Российской Федерации (для беженцев)</w:t>
      </w:r>
    </w:p>
    <w:p w:rsidR="006D2DAA" w:rsidRPr="006D2DAA" w:rsidRDefault="006D2DAA" w:rsidP="006D2DAA">
      <w:pPr>
        <w:tabs>
          <w:tab w:val="left" w:pos="240"/>
          <w:tab w:val="left" w:pos="8364"/>
        </w:tabs>
        <w:ind w:right="15" w:firstLine="709"/>
        <w:jc w:val="both"/>
        <w:rPr>
          <w:rFonts w:cs="Arial"/>
        </w:rPr>
      </w:pPr>
      <w:r w:rsidRPr="006D2DAA">
        <w:rPr>
          <w:rFonts w:cs="Arial"/>
        </w:rPr>
        <w:t>2.8.</w:t>
      </w:r>
      <w:r>
        <w:rPr>
          <w:rFonts w:cs="Arial"/>
        </w:rPr>
        <w:t>)</w:t>
      </w:r>
      <w:r w:rsidRPr="006D2DAA">
        <w:rPr>
          <w:rFonts w:cs="Arial"/>
        </w:rPr>
        <w:t xml:space="preserve"> Свидетельство</w:t>
      </w:r>
    </w:p>
    <w:p w:rsidR="006D2DAA" w:rsidRPr="006D2DAA" w:rsidRDefault="006D2DAA" w:rsidP="006D2DAA">
      <w:pPr>
        <w:tabs>
          <w:tab w:val="left" w:pos="240"/>
          <w:tab w:val="left" w:pos="8364"/>
        </w:tabs>
        <w:ind w:right="15" w:firstLine="709"/>
        <w:jc w:val="both"/>
        <w:rPr>
          <w:rFonts w:cs="Arial"/>
        </w:rPr>
      </w:pPr>
      <w:r w:rsidRPr="006D2DAA">
        <w:rPr>
          <w:rFonts w:cs="Arial"/>
        </w:rPr>
        <w:t>о предоставлении временного убежища на территории</w:t>
      </w:r>
    </w:p>
    <w:p w:rsidR="006D2DAA" w:rsidRPr="006D2DAA" w:rsidRDefault="006D2DAA" w:rsidP="006D2DAA">
      <w:pPr>
        <w:tabs>
          <w:tab w:val="left" w:pos="240"/>
          <w:tab w:val="left" w:pos="8364"/>
        </w:tabs>
        <w:ind w:right="15" w:firstLine="709"/>
        <w:jc w:val="both"/>
        <w:rPr>
          <w:rFonts w:cs="Arial"/>
        </w:rPr>
      </w:pPr>
      <w:r w:rsidRPr="006D2DAA">
        <w:rPr>
          <w:rFonts w:cs="Arial"/>
        </w:rPr>
        <w:t>Российской Федерации</w:t>
      </w:r>
    </w:p>
    <w:p w:rsidR="006D2DAA" w:rsidRPr="006D2DAA" w:rsidRDefault="006D2DAA" w:rsidP="006D2DAA">
      <w:pPr>
        <w:tabs>
          <w:tab w:val="left" w:pos="240"/>
          <w:tab w:val="left" w:pos="8364"/>
        </w:tabs>
        <w:ind w:right="15" w:firstLine="709"/>
        <w:jc w:val="both"/>
        <w:rPr>
          <w:rFonts w:cs="Arial"/>
        </w:rPr>
      </w:pPr>
      <w:r w:rsidRPr="006D2DAA">
        <w:rPr>
          <w:rFonts w:cs="Arial"/>
        </w:rPr>
        <w:t>2.9.</w:t>
      </w:r>
      <w:r>
        <w:rPr>
          <w:rFonts w:cs="Arial"/>
        </w:rPr>
        <w:t>)</w:t>
      </w:r>
      <w:r w:rsidRPr="006D2DAA">
        <w:rPr>
          <w:rFonts w:cs="Arial"/>
        </w:rPr>
        <w:t xml:space="preserve"> Свидетельство о рождении (для лиц, не достигших возраста 14 лет)</w:t>
      </w:r>
    </w:p>
    <w:p w:rsidR="006D2DAA" w:rsidRPr="006D2DAA" w:rsidRDefault="006D2DAA" w:rsidP="006D2DAA">
      <w:pPr>
        <w:tabs>
          <w:tab w:val="left" w:pos="240"/>
          <w:tab w:val="left" w:pos="8364"/>
        </w:tabs>
        <w:ind w:right="15" w:firstLine="709"/>
        <w:jc w:val="both"/>
        <w:rPr>
          <w:rFonts w:cs="Arial"/>
        </w:rPr>
      </w:pPr>
      <w:r w:rsidRPr="006D2DAA">
        <w:rPr>
          <w:rFonts w:cs="Arial"/>
        </w:rPr>
        <w:t>3.</w:t>
      </w:r>
      <w:r>
        <w:rPr>
          <w:rFonts w:cs="Arial"/>
        </w:rPr>
        <w:t>)</w:t>
      </w:r>
      <w:r w:rsidRPr="006D2DAA">
        <w:rPr>
          <w:rFonts w:cs="Arial"/>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w:t>
      </w:r>
    </w:p>
    <w:p w:rsidR="006D2DAA" w:rsidRPr="006D2DAA" w:rsidRDefault="006D2DAA" w:rsidP="006D2DAA">
      <w:pPr>
        <w:tabs>
          <w:tab w:val="left" w:pos="240"/>
          <w:tab w:val="left" w:pos="8364"/>
        </w:tabs>
        <w:ind w:right="15" w:firstLine="709"/>
        <w:jc w:val="both"/>
        <w:rPr>
          <w:rFonts w:cs="Arial"/>
        </w:rPr>
      </w:pPr>
      <w:r w:rsidRPr="006D2DAA">
        <w:rPr>
          <w:rFonts w:cs="Arial"/>
        </w:rPr>
        <w:t>3.1.</w:t>
      </w:r>
      <w:r>
        <w:rPr>
          <w:rFonts w:cs="Arial"/>
        </w:rPr>
        <w:t>)</w:t>
      </w:r>
      <w:r w:rsidRPr="006D2DAA">
        <w:rPr>
          <w:rFonts w:cs="Arial"/>
        </w:rPr>
        <w:t xml:space="preserve"> Для представителей физического лица:</w:t>
      </w:r>
    </w:p>
    <w:p w:rsidR="006D2DAA" w:rsidRPr="006D2DAA" w:rsidRDefault="006D2DAA" w:rsidP="006D2DAA">
      <w:pPr>
        <w:tabs>
          <w:tab w:val="left" w:pos="240"/>
          <w:tab w:val="left" w:pos="8364"/>
        </w:tabs>
        <w:ind w:right="15" w:firstLine="709"/>
        <w:jc w:val="both"/>
        <w:rPr>
          <w:rFonts w:cs="Arial"/>
        </w:rPr>
      </w:pPr>
      <w:r w:rsidRPr="006D2DAA">
        <w:rPr>
          <w:rFonts w:cs="Arial"/>
        </w:rPr>
        <w:t>3.1</w:t>
      </w:r>
      <w:r>
        <w:rPr>
          <w:rFonts w:cs="Arial"/>
        </w:rPr>
        <w:t xml:space="preserve">.1.) </w:t>
      </w:r>
      <w:r w:rsidRPr="006D2DAA">
        <w:rPr>
          <w:rFonts w:cs="Arial"/>
        </w:rPr>
        <w:t>Доверенность, оформленная в установленном законом порядке, на представление интересов заявителя</w:t>
      </w:r>
    </w:p>
    <w:p w:rsidR="006D2DAA" w:rsidRPr="006D2DAA" w:rsidRDefault="006D2DAA" w:rsidP="006D2DAA">
      <w:pPr>
        <w:tabs>
          <w:tab w:val="left" w:pos="240"/>
          <w:tab w:val="left" w:pos="8364"/>
        </w:tabs>
        <w:ind w:right="15" w:firstLine="709"/>
        <w:jc w:val="both"/>
        <w:rPr>
          <w:rFonts w:cs="Arial"/>
        </w:rPr>
      </w:pPr>
      <w:r w:rsidRPr="006D2DAA">
        <w:rPr>
          <w:rFonts w:cs="Arial"/>
        </w:rPr>
        <w:t>3.1.2.</w:t>
      </w:r>
      <w:r>
        <w:rPr>
          <w:rFonts w:cs="Arial"/>
        </w:rPr>
        <w:t xml:space="preserve">) </w:t>
      </w:r>
      <w:r w:rsidRPr="006D2DAA">
        <w:rPr>
          <w:rFonts w:cs="Arial"/>
        </w:rPr>
        <w:t xml:space="preserve"> Свидетельство о рождении</w:t>
      </w:r>
    </w:p>
    <w:p w:rsidR="006D2DAA" w:rsidRPr="006D2DAA" w:rsidRDefault="006D2DAA" w:rsidP="006D2DAA">
      <w:pPr>
        <w:tabs>
          <w:tab w:val="left" w:pos="240"/>
          <w:tab w:val="left" w:pos="8364"/>
        </w:tabs>
        <w:ind w:right="15" w:firstLine="709"/>
        <w:jc w:val="both"/>
        <w:rPr>
          <w:rFonts w:cs="Arial"/>
        </w:rPr>
      </w:pPr>
      <w:r w:rsidRPr="006D2DAA">
        <w:rPr>
          <w:rFonts w:cs="Arial"/>
        </w:rPr>
        <w:t>3.1.3.</w:t>
      </w:r>
      <w:r>
        <w:rPr>
          <w:rFonts w:cs="Arial"/>
        </w:rPr>
        <w:t>)</w:t>
      </w:r>
      <w:r w:rsidRPr="006D2DAA">
        <w:rPr>
          <w:rFonts w:cs="Arial"/>
        </w:rPr>
        <w:t xml:space="preserve"> Акт органа опеки и попечительства о назначении опекуна или попечителя</w:t>
      </w:r>
    </w:p>
    <w:p w:rsidR="006D2DAA" w:rsidRPr="006D2DAA" w:rsidRDefault="006D2DAA" w:rsidP="006D2DAA">
      <w:pPr>
        <w:tabs>
          <w:tab w:val="left" w:pos="240"/>
          <w:tab w:val="left" w:pos="8364"/>
        </w:tabs>
        <w:ind w:right="15" w:firstLine="709"/>
        <w:jc w:val="both"/>
        <w:rPr>
          <w:rFonts w:cs="Arial"/>
        </w:rPr>
      </w:pPr>
      <w:r w:rsidRPr="006D2DAA">
        <w:rPr>
          <w:rFonts w:cs="Arial"/>
        </w:rPr>
        <w:t>3.2.</w:t>
      </w:r>
      <w:r>
        <w:rPr>
          <w:rFonts w:cs="Arial"/>
        </w:rPr>
        <w:t xml:space="preserve">) </w:t>
      </w:r>
      <w:r w:rsidRPr="006D2DAA">
        <w:rPr>
          <w:rFonts w:cs="Arial"/>
        </w:rPr>
        <w:t xml:space="preserve"> Для представителей юридического лица:</w:t>
      </w:r>
    </w:p>
    <w:p w:rsidR="006D2DAA" w:rsidRPr="006D2DAA" w:rsidRDefault="006D2DAA" w:rsidP="006D2DAA">
      <w:pPr>
        <w:tabs>
          <w:tab w:val="left" w:pos="240"/>
          <w:tab w:val="left" w:pos="8364"/>
        </w:tabs>
        <w:ind w:right="15" w:firstLine="709"/>
        <w:jc w:val="both"/>
        <w:rPr>
          <w:rFonts w:cs="Arial"/>
        </w:rPr>
      </w:pPr>
      <w:r w:rsidRPr="006D2DAA">
        <w:rPr>
          <w:rFonts w:cs="Arial"/>
        </w:rPr>
        <w:t>3.2.1.</w:t>
      </w:r>
      <w:r>
        <w:rPr>
          <w:rFonts w:cs="Arial"/>
        </w:rPr>
        <w:t>)</w:t>
      </w:r>
      <w:r w:rsidRPr="006D2DAA">
        <w:rPr>
          <w:rFonts w:cs="Arial"/>
        </w:rPr>
        <w:t xml:space="preserve"> Доверенность, оформленная в установленном законом порядке, на представление интересов заявителя</w:t>
      </w:r>
    </w:p>
    <w:p w:rsidR="006D2DAA" w:rsidRPr="006D2DAA" w:rsidRDefault="006D2DAA" w:rsidP="006D2DAA">
      <w:pPr>
        <w:tabs>
          <w:tab w:val="left" w:pos="240"/>
          <w:tab w:val="left" w:pos="8364"/>
        </w:tabs>
        <w:ind w:right="15" w:firstLine="709"/>
        <w:jc w:val="both"/>
        <w:rPr>
          <w:rFonts w:cs="Arial"/>
        </w:rPr>
      </w:pPr>
      <w:r w:rsidRPr="006D2DAA">
        <w:rPr>
          <w:rFonts w:cs="Arial"/>
        </w:rPr>
        <w:t>3.2.2.</w:t>
      </w:r>
      <w:r>
        <w:rPr>
          <w:rFonts w:cs="Arial"/>
        </w:rPr>
        <w:t xml:space="preserve">) </w:t>
      </w:r>
      <w:r w:rsidRPr="006D2DAA">
        <w:rPr>
          <w:rFonts w:cs="Arial"/>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D2DAA" w:rsidRPr="006D2DAA" w:rsidRDefault="006D2DAA" w:rsidP="006D2DAA">
      <w:pPr>
        <w:tabs>
          <w:tab w:val="left" w:pos="240"/>
          <w:tab w:val="left" w:pos="8364"/>
        </w:tabs>
        <w:ind w:right="15" w:firstLine="709"/>
        <w:jc w:val="both"/>
        <w:rPr>
          <w:rFonts w:cs="Arial"/>
        </w:rPr>
      </w:pPr>
      <w:r w:rsidRPr="006D2DAA">
        <w:rPr>
          <w:rFonts w:cs="Arial"/>
        </w:rPr>
        <w:t>4.</w:t>
      </w:r>
      <w:r>
        <w:rPr>
          <w:rFonts w:cs="Arial"/>
        </w:rPr>
        <w:t>)</w:t>
      </w:r>
      <w:r w:rsidRPr="006D2DAA">
        <w:rPr>
          <w:rFonts w:cs="Arial"/>
        </w:rPr>
        <w:t xml:space="preserve"> Копия уточняемого платежного документа</w:t>
      </w:r>
    </w:p>
    <w:p w:rsidR="006D2DAA" w:rsidRPr="006D2DAA" w:rsidRDefault="006D2DAA" w:rsidP="006D2DAA">
      <w:pPr>
        <w:tabs>
          <w:tab w:val="left" w:pos="240"/>
          <w:tab w:val="left" w:pos="8364"/>
        </w:tabs>
        <w:ind w:right="15" w:firstLine="709"/>
        <w:jc w:val="both"/>
        <w:rPr>
          <w:rFonts w:cs="Arial"/>
        </w:rPr>
      </w:pPr>
      <w:r w:rsidRPr="006D2DAA">
        <w:rPr>
          <w:rFonts w:cs="Arial"/>
        </w:rPr>
        <w:t xml:space="preserve">5. </w:t>
      </w:r>
      <w:r>
        <w:rPr>
          <w:rFonts w:cs="Arial"/>
        </w:rPr>
        <w:t xml:space="preserve">) </w:t>
      </w:r>
      <w:r w:rsidRPr="006D2DAA">
        <w:rPr>
          <w:rFonts w:cs="Arial"/>
        </w:rPr>
        <w:t>Акт сверки (при наличии)</w:t>
      </w:r>
    </w:p>
    <w:p w:rsidR="006D2DAA" w:rsidRPr="006D2DAA" w:rsidRDefault="006D2DAA" w:rsidP="006D2DAA">
      <w:pPr>
        <w:tabs>
          <w:tab w:val="left" w:pos="240"/>
          <w:tab w:val="left" w:pos="8364"/>
        </w:tabs>
        <w:ind w:right="15" w:firstLine="709"/>
        <w:jc w:val="both"/>
        <w:rPr>
          <w:rFonts w:cs="Arial"/>
        </w:rPr>
      </w:pPr>
      <w:r w:rsidRPr="006D2DAA">
        <w:rPr>
          <w:rFonts w:cs="Arial"/>
        </w:rPr>
        <w:t>6.</w:t>
      </w:r>
      <w:r w:rsidR="007723B6">
        <w:rPr>
          <w:rFonts w:cs="Arial"/>
        </w:rPr>
        <w:t xml:space="preserve">) </w:t>
      </w:r>
      <w:r w:rsidRPr="006D2DAA">
        <w:rPr>
          <w:rFonts w:cs="Arial"/>
        </w:rPr>
        <w:t xml:space="preserve"> Для  возврата излишне оплаченных денежных средств:</w:t>
      </w:r>
    </w:p>
    <w:p w:rsidR="006D2DAA" w:rsidRPr="006D2DAA" w:rsidRDefault="006D2DAA" w:rsidP="006D2DAA">
      <w:pPr>
        <w:tabs>
          <w:tab w:val="left" w:pos="240"/>
          <w:tab w:val="left" w:pos="8364"/>
        </w:tabs>
        <w:ind w:right="15" w:firstLine="709"/>
        <w:jc w:val="both"/>
        <w:rPr>
          <w:rFonts w:cs="Arial"/>
        </w:rPr>
      </w:pPr>
      <w:r w:rsidRPr="006D2DAA">
        <w:rPr>
          <w:rFonts w:cs="Arial"/>
        </w:rPr>
        <w:t>6.1.</w:t>
      </w:r>
      <w:r w:rsidR="007723B6">
        <w:rPr>
          <w:rFonts w:cs="Arial"/>
        </w:rPr>
        <w:t>)</w:t>
      </w:r>
      <w:r w:rsidRPr="006D2DAA">
        <w:rPr>
          <w:rFonts w:cs="Arial"/>
        </w:rPr>
        <w:t xml:space="preserve"> Сберегательная книжка (для физических лиц и индивидуальных предпринимателей) </w:t>
      </w:r>
    </w:p>
    <w:p w:rsidR="006D2DAA" w:rsidRPr="006D2DAA" w:rsidRDefault="006D2DAA" w:rsidP="006D2DAA">
      <w:pPr>
        <w:tabs>
          <w:tab w:val="left" w:pos="240"/>
          <w:tab w:val="left" w:pos="8364"/>
        </w:tabs>
        <w:ind w:right="15" w:firstLine="709"/>
        <w:jc w:val="both"/>
        <w:rPr>
          <w:rFonts w:cs="Arial"/>
        </w:rPr>
      </w:pPr>
      <w:r w:rsidRPr="006D2DAA">
        <w:rPr>
          <w:rFonts w:cs="Arial"/>
        </w:rPr>
        <w:t>6.2.</w:t>
      </w:r>
      <w:r w:rsidR="007723B6">
        <w:rPr>
          <w:rFonts w:cs="Arial"/>
        </w:rPr>
        <w:t>)</w:t>
      </w:r>
      <w:r w:rsidRPr="006D2DAA">
        <w:rPr>
          <w:rFonts w:cs="Arial"/>
        </w:rPr>
        <w:t xml:space="preserve"> Выписка из лицевого счета (для юридических лиц, физических лиц, индивидуальных предпринимателей)</w:t>
      </w:r>
    </w:p>
    <w:p w:rsidR="006A32FC" w:rsidRPr="002F51CE" w:rsidRDefault="006D2DAA" w:rsidP="006D2DAA">
      <w:pPr>
        <w:tabs>
          <w:tab w:val="left" w:pos="240"/>
          <w:tab w:val="left" w:pos="8364"/>
        </w:tabs>
        <w:ind w:right="15" w:firstLine="709"/>
        <w:jc w:val="both"/>
      </w:pPr>
      <w:r w:rsidRPr="006D2DAA">
        <w:rPr>
          <w:rFonts w:cs="Arial"/>
        </w:rPr>
        <w:t>7.</w:t>
      </w:r>
      <w:r w:rsidR="007723B6">
        <w:rPr>
          <w:rFonts w:cs="Arial"/>
        </w:rPr>
        <w:t>)</w:t>
      </w:r>
      <w:r w:rsidRPr="006D2DAA">
        <w:rPr>
          <w:rFonts w:cs="Arial"/>
        </w:rPr>
        <w:t xml:space="preserve"> Выписка из ЕГРЮЛ  (для юридических лиц)</w:t>
      </w:r>
      <w:r w:rsidR="006A32FC" w:rsidRPr="002F51CE">
        <w:t>В случаях, предусмотренных федеральными законами, универ</w:t>
      </w:r>
      <w:r w:rsidR="008976BC">
        <w:t>саль</w:t>
      </w:r>
      <w:r w:rsidR="006A32FC" w:rsidRPr="002F51CE">
        <w:t>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w:t>
      </w:r>
      <w:r w:rsidR="008976BC">
        <w:t>саль</w:t>
      </w:r>
      <w:r w:rsidR="006A32FC" w:rsidRPr="002F51CE">
        <w:t>ная электронная карта является документом, удостоверяющим право заявителя на получение муниципальной услуги.</w:t>
      </w:r>
    </w:p>
    <w:p w:rsidR="006A32FC" w:rsidRPr="002F51CE" w:rsidRDefault="006A32FC" w:rsidP="00891B3D">
      <w:pPr>
        <w:autoSpaceDE w:val="0"/>
        <w:ind w:firstLine="709"/>
        <w:jc w:val="both"/>
      </w:pPr>
      <w:r w:rsidRPr="002F51CE">
        <w:t>2.7.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органах, органах местного самоуправления:</w:t>
      </w:r>
    </w:p>
    <w:p w:rsidR="006A32FC" w:rsidRPr="002F51CE" w:rsidRDefault="006A32FC" w:rsidP="00891B3D">
      <w:pPr>
        <w:numPr>
          <w:ilvl w:val="0"/>
          <w:numId w:val="5"/>
        </w:numPr>
        <w:autoSpaceDE w:val="0"/>
        <w:ind w:left="0" w:firstLine="709"/>
        <w:jc w:val="both"/>
      </w:pPr>
      <w:r w:rsidRPr="002F51CE">
        <w:t>выписка из Единого государственного реестра юридических лиц, Единого государственного реестра индивидуальных предпринимателей;</w:t>
      </w:r>
    </w:p>
    <w:p w:rsidR="006A32FC" w:rsidRPr="002F51CE" w:rsidRDefault="006A32FC" w:rsidP="00891B3D">
      <w:pPr>
        <w:numPr>
          <w:ilvl w:val="0"/>
          <w:numId w:val="5"/>
        </w:numPr>
        <w:autoSpaceDE w:val="0"/>
        <w:ind w:left="0" w:firstLine="709"/>
        <w:jc w:val="both"/>
      </w:pPr>
      <w:r w:rsidRPr="002F51CE">
        <w:t>заявка на выяснение принадлежности платежей.</w:t>
      </w:r>
    </w:p>
    <w:p w:rsidR="006A32FC" w:rsidRPr="002F51CE" w:rsidRDefault="006A32FC" w:rsidP="00891B3D">
      <w:pPr>
        <w:autoSpaceDE w:val="0"/>
        <w:ind w:firstLine="709"/>
        <w:jc w:val="both"/>
      </w:pPr>
      <w:r w:rsidRPr="002F51CE">
        <w:t>Документы, перечисленные в настоящем пункте, могут быть представлены заявителем самостоятельно.</w:t>
      </w:r>
    </w:p>
    <w:p w:rsidR="006A32FC" w:rsidRPr="002F51CE" w:rsidRDefault="006A32FC" w:rsidP="00891B3D">
      <w:pPr>
        <w:tabs>
          <w:tab w:val="left" w:pos="-6096"/>
        </w:tabs>
        <w:autoSpaceDE w:val="0"/>
        <w:ind w:right="15" w:firstLine="709"/>
        <w:jc w:val="both"/>
      </w:pPr>
      <w:r w:rsidRPr="002F51CE">
        <w:t>В случаях, предусмотренных федеральными законами, универ</w:t>
      </w:r>
      <w:r w:rsidR="008976BC">
        <w:t>саль</w:t>
      </w:r>
      <w:r w:rsidRPr="002F51CE">
        <w:t xml:space="preserve">ная электронная карта является документом, удостоверяющим личность заявителя, права застрахованного лица </w:t>
      </w:r>
      <w:r w:rsidRPr="002F51CE">
        <w:lastRenderedPageBreak/>
        <w:t>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w:t>
      </w:r>
      <w:r w:rsidR="008976BC">
        <w:t>саль</w:t>
      </w:r>
      <w:r w:rsidRPr="002F51CE">
        <w:t>ная электронная карта является документом, удостоверяющим право заявителя на получение муниципальной услуги.</w:t>
      </w:r>
    </w:p>
    <w:p w:rsidR="006A32FC" w:rsidRPr="002F51CE" w:rsidRDefault="006A32FC" w:rsidP="00891B3D">
      <w:pPr>
        <w:autoSpaceDE w:val="0"/>
        <w:ind w:firstLine="709"/>
        <w:jc w:val="both"/>
      </w:pPr>
      <w:r w:rsidRPr="002F51CE">
        <w:t>2.8. При предоставлении муниципальной услуги запрещается требовать от заявителя:</w:t>
      </w:r>
    </w:p>
    <w:p w:rsidR="006A32FC" w:rsidRPr="002F51CE" w:rsidRDefault="006A32FC" w:rsidP="00891B3D">
      <w:pPr>
        <w:autoSpaceDE w:val="0"/>
        <w:ind w:firstLine="709"/>
        <w:jc w:val="both"/>
      </w:pPr>
      <w:r w:rsidRPr="002F51C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32FC" w:rsidRPr="002F51CE" w:rsidRDefault="006A32FC" w:rsidP="00891B3D">
      <w:pPr>
        <w:widowControl w:val="0"/>
        <w:autoSpaceDE w:val="0"/>
        <w:ind w:firstLine="709"/>
        <w:jc w:val="both"/>
      </w:pPr>
      <w:r w:rsidRPr="002F51CE">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 210-ФЗ «Об организации предоставления государственных и муниципальных услуг».</w:t>
      </w:r>
    </w:p>
    <w:p w:rsidR="006A32FC" w:rsidRPr="002F51CE" w:rsidRDefault="006A32FC" w:rsidP="00891B3D">
      <w:pPr>
        <w:numPr>
          <w:ilvl w:val="1"/>
          <w:numId w:val="6"/>
        </w:numPr>
        <w:tabs>
          <w:tab w:val="left" w:pos="240"/>
        </w:tabs>
        <w:autoSpaceDE w:val="0"/>
        <w:ind w:left="0" w:firstLine="709"/>
        <w:jc w:val="both"/>
      </w:pPr>
      <w:r w:rsidRPr="002F51CE">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A32FC" w:rsidRPr="002F51CE" w:rsidRDefault="006A32FC" w:rsidP="00891B3D">
      <w:pPr>
        <w:tabs>
          <w:tab w:val="left" w:pos="240"/>
        </w:tabs>
        <w:ind w:right="15" w:firstLine="709"/>
        <w:jc w:val="both"/>
      </w:pPr>
      <w:r w:rsidRPr="002F51CE">
        <w:t>2.10. Исчерпывающий перечень оснований для отказа в предоставлении муниципальной услуги:</w:t>
      </w:r>
    </w:p>
    <w:p w:rsidR="006A32FC" w:rsidRPr="002F51CE" w:rsidRDefault="006A32FC" w:rsidP="00891B3D">
      <w:pPr>
        <w:autoSpaceDE w:val="0"/>
        <w:ind w:firstLine="709"/>
        <w:jc w:val="both"/>
        <w:rPr>
          <w:rStyle w:val="a6"/>
        </w:rPr>
      </w:pPr>
      <w:r w:rsidRPr="002F51CE">
        <w:t>- обращения неправомочного лица</w:t>
      </w:r>
      <w:r w:rsidRPr="002F51CE">
        <w:rPr>
          <w:rStyle w:val="a6"/>
        </w:rPr>
        <w:t>;</w:t>
      </w:r>
    </w:p>
    <w:p w:rsidR="006A32FC" w:rsidRPr="002F51CE" w:rsidRDefault="006A32FC" w:rsidP="00891B3D">
      <w:pPr>
        <w:autoSpaceDE w:val="0"/>
        <w:ind w:firstLine="709"/>
        <w:jc w:val="both"/>
      </w:pPr>
      <w:r w:rsidRPr="002F51CE">
        <w:t>- несоответствие предоставленных документов по форме и содержанию нормам действующего законодательства;</w:t>
      </w:r>
    </w:p>
    <w:p w:rsidR="006A32FC" w:rsidRPr="002F51CE" w:rsidRDefault="006A32FC" w:rsidP="00891B3D">
      <w:pPr>
        <w:tabs>
          <w:tab w:val="left" w:pos="240"/>
        </w:tabs>
        <w:autoSpaceDE w:val="0"/>
        <w:ind w:firstLine="709"/>
        <w:jc w:val="both"/>
      </w:pPr>
      <w:r w:rsidRPr="002F51CE">
        <w:t xml:space="preserve">  - представление неполного комплекта документов, необходимых для принятия решения о предоставлении государственной услуги, указанных в пункте 2.6. настоящего Регламента.</w:t>
      </w:r>
    </w:p>
    <w:p w:rsidR="006A32FC" w:rsidRPr="002F51CE" w:rsidRDefault="006A32FC" w:rsidP="00891B3D">
      <w:pPr>
        <w:snapToGrid w:val="0"/>
        <w:ind w:right="15" w:firstLine="709"/>
        <w:jc w:val="both"/>
        <w:rPr>
          <w:rFonts w:cs="Arial"/>
        </w:rPr>
      </w:pPr>
      <w:r w:rsidRPr="002F51CE">
        <w:rPr>
          <w:rFonts w:eastAsia="Times New Roman CYR" w:cs="Times New Roman CYR"/>
        </w:rPr>
        <w:t xml:space="preserve">2.11. </w:t>
      </w:r>
      <w:r w:rsidRPr="002F51CE">
        <w:rPr>
          <w:rFonts w:cs="Arial"/>
        </w:rPr>
        <w:t>Организация приёма заявителей осуществляется в соответствии с графиком, приведенным в подпункте 1.3. настоящего Регламента.</w:t>
      </w:r>
    </w:p>
    <w:p w:rsidR="006A32FC" w:rsidRPr="002F51CE" w:rsidRDefault="006A32FC" w:rsidP="00891B3D">
      <w:pPr>
        <w:widowControl w:val="0"/>
        <w:tabs>
          <w:tab w:val="left" w:pos="-6840"/>
        </w:tabs>
        <w:snapToGrid w:val="0"/>
        <w:ind w:right="15" w:firstLine="709"/>
        <w:jc w:val="both"/>
        <w:rPr>
          <w:rFonts w:eastAsia="Times New Roman CYR" w:cs="Times New Roman CYR"/>
        </w:rPr>
      </w:pPr>
      <w:r w:rsidRPr="002F51CE">
        <w:rPr>
          <w:rFonts w:eastAsia="Times New Roman CYR" w:cs="Times New Roman CYR"/>
        </w:rPr>
        <w:t>2.12. Предоставление муниципальной услуги осуществляется без взимания платы.</w:t>
      </w:r>
    </w:p>
    <w:p w:rsidR="006A32FC" w:rsidRPr="002F51CE" w:rsidRDefault="006A32FC" w:rsidP="00891B3D">
      <w:pPr>
        <w:widowControl w:val="0"/>
        <w:tabs>
          <w:tab w:val="left" w:pos="-6840"/>
        </w:tabs>
        <w:snapToGrid w:val="0"/>
        <w:ind w:right="15" w:firstLine="709"/>
        <w:jc w:val="both"/>
        <w:rPr>
          <w:rFonts w:eastAsia="Times New Roman CYR" w:cs="Times New Roman CYR"/>
        </w:rPr>
      </w:pPr>
      <w:r w:rsidRPr="002F51CE">
        <w:rPr>
          <w:rFonts w:eastAsia="Times New Roman CYR" w:cs="Times New Roman CYR"/>
        </w:rPr>
        <w:t>2.13. Максимальный срок ожидания в очереди при подаче заявления на предоставление муниципальной услуги – не более 15 минут.</w:t>
      </w:r>
    </w:p>
    <w:p w:rsidR="006A32FC" w:rsidRPr="002F51CE" w:rsidRDefault="006A32FC" w:rsidP="00891B3D">
      <w:pPr>
        <w:widowControl w:val="0"/>
        <w:tabs>
          <w:tab w:val="left" w:pos="1620"/>
        </w:tabs>
        <w:snapToGrid w:val="0"/>
        <w:ind w:right="15" w:firstLine="709"/>
        <w:jc w:val="both"/>
        <w:rPr>
          <w:rFonts w:eastAsia="Times New Roman CYR" w:cs="Times New Roman CYR"/>
        </w:rPr>
      </w:pPr>
      <w:r w:rsidRPr="002F51CE">
        <w:rPr>
          <w:rFonts w:eastAsia="Times New Roman CYR" w:cs="Times New Roman CYR"/>
        </w:rPr>
        <w:t>2.14. Максимальный срок регистрации заявления о предоставлении государственной услуги в журнале регистрации входящей документации – не более 15 минут.</w:t>
      </w:r>
    </w:p>
    <w:p w:rsidR="006A32FC" w:rsidRPr="002F51CE" w:rsidRDefault="006A32FC" w:rsidP="00891B3D">
      <w:pPr>
        <w:widowControl w:val="0"/>
        <w:tabs>
          <w:tab w:val="left" w:pos="1620"/>
        </w:tabs>
        <w:snapToGrid w:val="0"/>
        <w:ind w:right="15" w:firstLine="709"/>
        <w:jc w:val="both"/>
        <w:rPr>
          <w:rFonts w:eastAsia="Times New Roman CYR" w:cs="Times New Roman CYR"/>
        </w:rPr>
      </w:pPr>
      <w:r w:rsidRPr="002F51CE">
        <w:rPr>
          <w:rFonts w:eastAsia="Times New Roman CYR" w:cs="Times New Roman CYR"/>
        </w:rPr>
        <w:t>Заявление дополнительно проходит регистрацию в системе</w:t>
      </w:r>
      <w:r w:rsidR="00C871CD">
        <w:rPr>
          <w:rFonts w:eastAsia="Times New Roman CYR" w:cs="Times New Roman CYR"/>
        </w:rPr>
        <w:t xml:space="preserve"> электронного документооборота Администрации </w:t>
      </w:r>
      <w:r w:rsidR="007723B6">
        <w:rPr>
          <w:rFonts w:eastAsia="Times New Roman CYR" w:cs="Times New Roman CYR"/>
        </w:rPr>
        <w:t>Майор</w:t>
      </w:r>
      <w:r w:rsidR="00C871CD">
        <w:rPr>
          <w:rFonts w:eastAsia="Times New Roman CYR" w:cs="Times New Roman CYR"/>
        </w:rPr>
        <w:t>ского сельского поселения</w:t>
      </w:r>
      <w:r w:rsidRPr="002F51CE">
        <w:rPr>
          <w:rFonts w:eastAsia="Times New Roman CYR" w:cs="Times New Roman CYR"/>
        </w:rPr>
        <w:t>.</w:t>
      </w:r>
    </w:p>
    <w:p w:rsidR="006A32FC" w:rsidRPr="002F51CE" w:rsidRDefault="006A32FC" w:rsidP="00891B3D">
      <w:pPr>
        <w:widowControl w:val="0"/>
        <w:tabs>
          <w:tab w:val="left" w:pos="1620"/>
        </w:tabs>
        <w:snapToGrid w:val="0"/>
        <w:ind w:right="15" w:firstLine="709"/>
        <w:jc w:val="both"/>
      </w:pPr>
      <w:r w:rsidRPr="002F51CE">
        <w:rPr>
          <w:rFonts w:eastAsia="Times New Roman CYR" w:cs="Times New Roman CYR"/>
        </w:rPr>
        <w:t xml:space="preserve">2.15. </w:t>
      </w:r>
      <w:r w:rsidRPr="002F51CE">
        <w:t>Требования к помещениям, в которых предоставляется услуга:</w:t>
      </w:r>
    </w:p>
    <w:p w:rsidR="0038605A" w:rsidRPr="001F5A8F" w:rsidRDefault="006A32FC" w:rsidP="0038605A">
      <w:pPr>
        <w:ind w:firstLine="709"/>
        <w:jc w:val="both"/>
      </w:pPr>
      <w:r w:rsidRPr="002F51CE">
        <w:t>2.15.1</w:t>
      </w:r>
      <w:r w:rsidR="0038605A" w:rsidRPr="0038605A">
        <w:t xml:space="preserve"> </w:t>
      </w:r>
      <w:r w:rsidR="0038605A" w:rsidRPr="001F5A8F">
        <w:t>Т</w:t>
      </w:r>
      <w:r w:rsidR="0038605A" w:rsidRPr="001F5A8F">
        <w:rPr>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38605A" w:rsidRPr="001F5A8F">
        <w:t>.</w:t>
      </w:r>
    </w:p>
    <w:p w:rsidR="0038605A" w:rsidRPr="001F5A8F" w:rsidRDefault="0038605A" w:rsidP="0038605A">
      <w:pPr>
        <w:ind w:firstLine="709"/>
        <w:jc w:val="both"/>
      </w:pPr>
      <w:r w:rsidRPr="001F5A8F">
        <w:t>Помещения Администрации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Присутственные места оборудованы противопожарной системой и средствами пожаротушения.</w:t>
      </w:r>
    </w:p>
    <w:p w:rsidR="0038605A" w:rsidRPr="001F5A8F" w:rsidRDefault="005F414F" w:rsidP="0038605A">
      <w:pPr>
        <w:pStyle w:val="200"/>
        <w:widowControl w:val="0"/>
        <w:tabs>
          <w:tab w:val="left" w:pos="554"/>
        </w:tabs>
        <w:ind w:firstLine="709"/>
        <w:rPr>
          <w:color w:val="auto"/>
        </w:rPr>
      </w:pPr>
      <w:r>
        <w:rPr>
          <w:color w:val="auto"/>
        </w:rPr>
        <w:t>2.15.2.</w:t>
      </w:r>
      <w:r w:rsidR="0038605A" w:rsidRPr="001F5A8F">
        <w:rPr>
          <w:color w:val="auto"/>
        </w:rPr>
        <w:t>Для обслуживания заявителей с ограниченными физическими возможностями должны быть обеспечены:</w:t>
      </w:r>
    </w:p>
    <w:p w:rsidR="0038605A" w:rsidRPr="008D41EB" w:rsidRDefault="0038605A" w:rsidP="0038605A">
      <w:pPr>
        <w:numPr>
          <w:ilvl w:val="0"/>
          <w:numId w:val="13"/>
        </w:numPr>
        <w:suppressAutoHyphens w:val="0"/>
        <w:autoSpaceDE w:val="0"/>
        <w:autoSpaceDN w:val="0"/>
        <w:adjustRightInd w:val="0"/>
        <w:spacing w:line="276" w:lineRule="auto"/>
        <w:ind w:left="0" w:firstLine="567"/>
        <w:jc w:val="both"/>
      </w:pPr>
      <w:r w:rsidRPr="008D41EB">
        <w:t>условия для беспрепятственного доступа к объектам и предоставляемым в них услугам;</w:t>
      </w:r>
    </w:p>
    <w:p w:rsidR="0038605A" w:rsidRPr="008D41EB" w:rsidRDefault="0038605A" w:rsidP="0038605A">
      <w:pPr>
        <w:numPr>
          <w:ilvl w:val="0"/>
          <w:numId w:val="13"/>
        </w:numPr>
        <w:suppressAutoHyphens w:val="0"/>
        <w:autoSpaceDE w:val="0"/>
        <w:autoSpaceDN w:val="0"/>
        <w:adjustRightInd w:val="0"/>
        <w:spacing w:line="276" w:lineRule="auto"/>
        <w:ind w:left="0" w:firstLine="567"/>
        <w:jc w:val="both"/>
      </w:pPr>
      <w:r w:rsidRPr="008D41EB">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38605A" w:rsidRPr="008D41EB" w:rsidRDefault="0038605A" w:rsidP="0038605A">
      <w:pPr>
        <w:numPr>
          <w:ilvl w:val="0"/>
          <w:numId w:val="13"/>
        </w:numPr>
        <w:suppressAutoHyphens w:val="0"/>
        <w:autoSpaceDE w:val="0"/>
        <w:autoSpaceDN w:val="0"/>
        <w:adjustRightInd w:val="0"/>
        <w:spacing w:line="276" w:lineRule="auto"/>
        <w:ind w:left="0" w:firstLine="567"/>
        <w:jc w:val="both"/>
      </w:pPr>
      <w:r w:rsidRPr="008D41EB">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38605A" w:rsidRPr="008D41EB" w:rsidRDefault="0038605A" w:rsidP="0038605A">
      <w:pPr>
        <w:numPr>
          <w:ilvl w:val="0"/>
          <w:numId w:val="13"/>
        </w:numPr>
        <w:suppressAutoHyphens w:val="0"/>
        <w:autoSpaceDE w:val="0"/>
        <w:autoSpaceDN w:val="0"/>
        <w:adjustRightInd w:val="0"/>
        <w:spacing w:line="276" w:lineRule="auto"/>
        <w:ind w:left="0" w:firstLine="567"/>
        <w:jc w:val="both"/>
      </w:pPr>
      <w:r w:rsidRPr="008D41EB">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8605A" w:rsidRPr="008D41EB" w:rsidRDefault="0038605A" w:rsidP="0038605A">
      <w:pPr>
        <w:numPr>
          <w:ilvl w:val="0"/>
          <w:numId w:val="13"/>
        </w:numPr>
        <w:suppressAutoHyphens w:val="0"/>
        <w:autoSpaceDE w:val="0"/>
        <w:autoSpaceDN w:val="0"/>
        <w:adjustRightInd w:val="0"/>
        <w:spacing w:line="276" w:lineRule="auto"/>
        <w:ind w:left="0" w:firstLine="567"/>
        <w:jc w:val="both"/>
      </w:pPr>
      <w:r w:rsidRPr="008D41E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605A" w:rsidRPr="001F5A8F" w:rsidRDefault="005F414F" w:rsidP="0038605A">
      <w:pPr>
        <w:ind w:firstLine="709"/>
        <w:jc w:val="both"/>
      </w:pPr>
      <w:r>
        <w:t>2.15.3.</w:t>
      </w:r>
      <w:r w:rsidR="0038605A" w:rsidRPr="001F5A8F">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38605A" w:rsidRPr="001F5A8F" w:rsidRDefault="005F414F" w:rsidP="0038605A">
      <w:pPr>
        <w:ind w:firstLine="709"/>
        <w:jc w:val="both"/>
      </w:pPr>
      <w:r>
        <w:t>2.15.4.</w:t>
      </w:r>
      <w:r w:rsidR="0038605A" w:rsidRPr="001F5A8F">
        <w:t>Прием заявителя осуществляется в кабинете. Кабинет должен быть оборудован информационной табличкой с указанием:</w:t>
      </w:r>
    </w:p>
    <w:p w:rsidR="0038605A" w:rsidRPr="001F5A8F" w:rsidRDefault="0038605A" w:rsidP="0038605A">
      <w:pPr>
        <w:ind w:firstLine="709"/>
        <w:jc w:val="both"/>
      </w:pPr>
      <w:r w:rsidRPr="001F5A8F">
        <w:t>-    номера кабинета;</w:t>
      </w:r>
    </w:p>
    <w:p w:rsidR="0038605A" w:rsidRPr="001F5A8F" w:rsidRDefault="0038605A" w:rsidP="0038605A">
      <w:pPr>
        <w:ind w:firstLine="709"/>
        <w:jc w:val="both"/>
      </w:pPr>
      <w:r w:rsidRPr="001F5A8F">
        <w:t>- ФИО и должность специалиста осуществляющего предоставление муниципальной функции.</w:t>
      </w:r>
    </w:p>
    <w:p w:rsidR="0038605A" w:rsidRPr="001F5A8F" w:rsidRDefault="0038605A" w:rsidP="0038605A">
      <w:pPr>
        <w:ind w:firstLine="709"/>
        <w:jc w:val="both"/>
      </w:pPr>
      <w:r w:rsidRPr="001F5A8F">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38605A" w:rsidRPr="001F5A8F" w:rsidRDefault="005F414F" w:rsidP="0038605A">
      <w:pPr>
        <w:ind w:firstLine="709"/>
        <w:jc w:val="both"/>
        <w:rPr>
          <w:lang w:eastAsia="en-US"/>
        </w:rPr>
      </w:pPr>
      <w:r>
        <w:rPr>
          <w:lang w:eastAsia="en-US"/>
        </w:rPr>
        <w:t>2.15.5.</w:t>
      </w:r>
      <w:r w:rsidR="0038605A" w:rsidRPr="001F5A8F">
        <w:rPr>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38605A" w:rsidRPr="001F5A8F" w:rsidRDefault="0038605A" w:rsidP="0038605A">
      <w:pPr>
        <w:ind w:firstLine="709"/>
        <w:jc w:val="both"/>
        <w:rPr>
          <w:lang w:eastAsia="en-US"/>
        </w:rPr>
      </w:pPr>
      <w:r w:rsidRPr="001F5A8F">
        <w:rPr>
          <w:lang w:eastAsia="en-US"/>
        </w:rPr>
        <w:t>- текст настоящего Административного регламента;</w:t>
      </w:r>
    </w:p>
    <w:p w:rsidR="0038605A" w:rsidRPr="001F5A8F" w:rsidRDefault="0038605A" w:rsidP="0038605A">
      <w:pPr>
        <w:ind w:firstLine="709"/>
        <w:jc w:val="both"/>
        <w:rPr>
          <w:lang w:eastAsia="en-US"/>
        </w:rPr>
      </w:pPr>
      <w:r w:rsidRPr="001F5A8F">
        <w:rPr>
          <w:lang w:eastAsia="en-US"/>
        </w:rPr>
        <w:t xml:space="preserve">- информация о порядке предоставления муниципальной услуги (адрес </w:t>
      </w:r>
      <w:r w:rsidRPr="001F5A8F">
        <w:t xml:space="preserve">УИО </w:t>
      </w:r>
      <w:r w:rsidR="008976BC">
        <w:t>Орлов</w:t>
      </w:r>
      <w:r w:rsidRPr="001F5A8F">
        <w:t xml:space="preserve">ского района, </w:t>
      </w:r>
      <w:r w:rsidRPr="001F5A8F">
        <w:rPr>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38605A" w:rsidRPr="001F5A8F" w:rsidRDefault="0038605A" w:rsidP="0038605A">
      <w:pPr>
        <w:ind w:firstLine="709"/>
        <w:jc w:val="both"/>
        <w:rPr>
          <w:lang w:eastAsia="en-US"/>
        </w:rPr>
      </w:pPr>
      <w:r w:rsidRPr="001F5A8F">
        <w:rPr>
          <w:lang w:eastAsia="en-US"/>
        </w:rPr>
        <w:t>- перечень документов, необходимых для предоставления муниципальной услуги и предоставляемых заявителем;</w:t>
      </w:r>
    </w:p>
    <w:p w:rsidR="0038605A" w:rsidRPr="001F5A8F" w:rsidRDefault="0038605A" w:rsidP="0038605A">
      <w:pPr>
        <w:ind w:firstLine="709"/>
        <w:jc w:val="both"/>
        <w:rPr>
          <w:lang w:eastAsia="en-US"/>
        </w:rPr>
      </w:pPr>
      <w:r w:rsidRPr="001F5A8F">
        <w:rPr>
          <w:lang w:eastAsia="en-US"/>
        </w:rPr>
        <w:t>- образцы заполнения заявлений (запросов) и других документов, подаваемых заявителями;</w:t>
      </w:r>
    </w:p>
    <w:p w:rsidR="0038605A" w:rsidRDefault="0038605A" w:rsidP="0038605A">
      <w:pPr>
        <w:snapToGrid w:val="0"/>
        <w:ind w:right="15" w:firstLine="709"/>
        <w:jc w:val="both"/>
        <w:rPr>
          <w:lang w:eastAsia="en-US"/>
        </w:rPr>
      </w:pPr>
      <w:r w:rsidRPr="001F5A8F">
        <w:rPr>
          <w:lang w:eastAsia="en-US"/>
        </w:rPr>
        <w:t>- формы заявлений (запросов) в количестве не менее 10 экз.</w:t>
      </w:r>
    </w:p>
    <w:p w:rsidR="006A32FC" w:rsidRPr="002F51CE" w:rsidRDefault="006A32FC" w:rsidP="0038605A">
      <w:pPr>
        <w:snapToGrid w:val="0"/>
        <w:ind w:right="15" w:firstLine="709"/>
        <w:jc w:val="both"/>
      </w:pPr>
      <w:r w:rsidRPr="002F51CE">
        <w:t>2.16. Показателями оценки доступности муниципальной услуги являются:</w:t>
      </w:r>
    </w:p>
    <w:p w:rsidR="0038605A" w:rsidRPr="001F5A8F" w:rsidRDefault="0038605A" w:rsidP="0038605A">
      <w:pPr>
        <w:ind w:firstLine="709"/>
        <w:jc w:val="both"/>
      </w:pPr>
      <w:r w:rsidRPr="001F5A8F">
        <w:t>Показатели доступности муниципальной  услуги.</w:t>
      </w:r>
    </w:p>
    <w:p w:rsidR="0038605A" w:rsidRPr="001F5A8F" w:rsidRDefault="0038605A" w:rsidP="0038605A">
      <w:pPr>
        <w:ind w:firstLine="709"/>
        <w:jc w:val="both"/>
      </w:pPr>
      <w:r w:rsidRPr="001F5A8F">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w:t>
      </w:r>
    </w:p>
    <w:p w:rsidR="0038605A" w:rsidRPr="001F5A8F" w:rsidRDefault="0038605A" w:rsidP="0038605A">
      <w:pPr>
        <w:ind w:firstLine="709"/>
        <w:jc w:val="both"/>
      </w:pPr>
      <w:r w:rsidRPr="001F5A8F">
        <w:t>б) Муниципальная услуга предоставляется бесплатно.</w:t>
      </w:r>
    </w:p>
    <w:p w:rsidR="0038605A" w:rsidRPr="001F5A8F" w:rsidRDefault="0038605A" w:rsidP="0038605A">
      <w:pPr>
        <w:ind w:firstLine="709"/>
        <w:jc w:val="both"/>
      </w:pPr>
      <w:r w:rsidRPr="001F5A8F">
        <w:t>в) Создание надлежащих условий для доступа в здание Администрации  и МФЦ лиц с ограниченными возможностями здоровья, в том числе:</w:t>
      </w:r>
    </w:p>
    <w:p w:rsidR="0038605A" w:rsidRPr="008D41EB" w:rsidRDefault="0038605A" w:rsidP="0038605A">
      <w:pPr>
        <w:numPr>
          <w:ilvl w:val="0"/>
          <w:numId w:val="14"/>
        </w:numPr>
        <w:suppressAutoHyphens w:val="0"/>
        <w:autoSpaceDE w:val="0"/>
        <w:autoSpaceDN w:val="0"/>
        <w:adjustRightInd w:val="0"/>
        <w:spacing w:line="276" w:lineRule="auto"/>
        <w:ind w:left="0" w:firstLine="567"/>
        <w:jc w:val="both"/>
      </w:pPr>
      <w:r w:rsidRPr="008D41EB">
        <w:t>сопровождение инвалидов, имеющих стойкие расстройства функции зрения и самостоятельного передвижения, и оказание им помощи на объектах;</w:t>
      </w:r>
    </w:p>
    <w:p w:rsidR="0038605A" w:rsidRPr="008D41EB" w:rsidRDefault="0038605A" w:rsidP="0038605A">
      <w:pPr>
        <w:numPr>
          <w:ilvl w:val="0"/>
          <w:numId w:val="14"/>
        </w:numPr>
        <w:suppressAutoHyphens w:val="0"/>
        <w:autoSpaceDE w:val="0"/>
        <w:autoSpaceDN w:val="0"/>
        <w:adjustRightInd w:val="0"/>
        <w:spacing w:line="276" w:lineRule="auto"/>
        <w:ind w:left="0" w:firstLine="567"/>
        <w:jc w:val="both"/>
      </w:pPr>
      <w:r w:rsidRPr="008D41EB">
        <w:t>допуск на объекты сурдопереводчика и тифлосурдопереводчика;</w:t>
      </w:r>
    </w:p>
    <w:p w:rsidR="0038605A" w:rsidRPr="008D41EB" w:rsidRDefault="0038605A" w:rsidP="0038605A">
      <w:pPr>
        <w:numPr>
          <w:ilvl w:val="0"/>
          <w:numId w:val="14"/>
        </w:numPr>
        <w:suppressAutoHyphens w:val="0"/>
        <w:autoSpaceDE w:val="0"/>
        <w:autoSpaceDN w:val="0"/>
        <w:adjustRightInd w:val="0"/>
        <w:spacing w:line="276" w:lineRule="auto"/>
        <w:ind w:left="0" w:firstLine="567"/>
        <w:jc w:val="both"/>
      </w:pPr>
      <w:r w:rsidRPr="008D41EB">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38605A" w:rsidRPr="008D41EB" w:rsidRDefault="0038605A" w:rsidP="0038605A">
      <w:pPr>
        <w:numPr>
          <w:ilvl w:val="0"/>
          <w:numId w:val="14"/>
        </w:numPr>
        <w:suppressAutoHyphens w:val="0"/>
        <w:autoSpaceDE w:val="0"/>
        <w:autoSpaceDN w:val="0"/>
        <w:adjustRightInd w:val="0"/>
        <w:spacing w:line="276" w:lineRule="auto"/>
        <w:ind w:left="0" w:firstLine="567"/>
        <w:jc w:val="both"/>
      </w:pPr>
      <w:r w:rsidRPr="008D41EB">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A32FC" w:rsidRPr="002F51CE" w:rsidRDefault="006A32FC" w:rsidP="00891B3D">
      <w:pPr>
        <w:ind w:right="15" w:firstLine="709"/>
        <w:jc w:val="both"/>
      </w:pPr>
      <w:r w:rsidRPr="002F51CE">
        <w:t>2.17. Показателями оценки качества предоставления муниципальной услуги являются:</w:t>
      </w:r>
    </w:p>
    <w:p w:rsidR="006A32FC" w:rsidRPr="002F51CE" w:rsidRDefault="006A32FC" w:rsidP="00891B3D">
      <w:pPr>
        <w:ind w:right="15" w:firstLine="709"/>
        <w:jc w:val="both"/>
      </w:pPr>
      <w:r w:rsidRPr="002F51CE">
        <w:t>1) соблюдение срока предоставления муниципальной услуги;</w:t>
      </w:r>
    </w:p>
    <w:p w:rsidR="006A32FC" w:rsidRPr="002F51CE" w:rsidRDefault="006A32FC" w:rsidP="00891B3D">
      <w:pPr>
        <w:ind w:right="15" w:firstLine="709"/>
        <w:jc w:val="both"/>
      </w:pPr>
      <w:r w:rsidRPr="002F51CE">
        <w:t>2) соблюдение сроков ожидания в очереди при предоставлении муниципальной услуги;</w:t>
      </w:r>
    </w:p>
    <w:p w:rsidR="006A32FC" w:rsidRDefault="006A32FC" w:rsidP="00891B3D">
      <w:pPr>
        <w:ind w:right="15" w:firstLine="709"/>
        <w:jc w:val="both"/>
      </w:pPr>
      <w:r w:rsidRPr="002F51CE">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2D2D71" w:rsidRPr="003E5846" w:rsidRDefault="002D2D71" w:rsidP="002D2D71">
      <w:pPr>
        <w:autoSpaceDE w:val="0"/>
        <w:autoSpaceDN w:val="0"/>
        <w:adjustRightInd w:val="0"/>
        <w:ind w:firstLine="567"/>
        <w:jc w:val="both"/>
        <w:rPr>
          <w:sz w:val="28"/>
          <w:szCs w:val="28"/>
        </w:rPr>
      </w:pPr>
      <w:r w:rsidRPr="003E5846">
        <w:rPr>
          <w:sz w:val="28"/>
          <w:szCs w:val="28"/>
        </w:rPr>
        <w:t>Информирование заявителей осуществляется должностными лицами Администрации, сотрудниками МФЦ.</w:t>
      </w:r>
    </w:p>
    <w:p w:rsidR="005963A8" w:rsidRPr="002F51CE" w:rsidRDefault="005963A8" w:rsidP="00891B3D">
      <w:pPr>
        <w:ind w:right="15" w:firstLine="709"/>
        <w:jc w:val="both"/>
      </w:pPr>
    </w:p>
    <w:p w:rsidR="005963A8" w:rsidRDefault="007723B6" w:rsidP="007723B6">
      <w:pPr>
        <w:spacing w:before="100" w:after="100"/>
        <w:rPr>
          <w:rStyle w:val="a6"/>
          <w:rFonts w:ascii="Cambria" w:hAnsi="Cambria" w:cs="Arial"/>
          <w:color w:val="393939"/>
          <w:shd w:val="clear" w:color="auto" w:fill="F4F4F4"/>
        </w:rPr>
      </w:pPr>
      <w:r>
        <w:rPr>
          <w:rStyle w:val="a6"/>
          <w:rFonts w:ascii="Cambria" w:hAnsi="Cambria" w:cs="Arial"/>
          <w:color w:val="393939"/>
          <w:shd w:val="clear" w:color="auto" w:fill="F4F4F4"/>
        </w:rPr>
        <w:t xml:space="preserve">   </w:t>
      </w:r>
      <w:r w:rsidR="005963A8">
        <w:rPr>
          <w:rStyle w:val="a6"/>
          <w:rFonts w:ascii="Cambria" w:hAnsi="Cambria" w:cs="Arial"/>
          <w:color w:val="393939"/>
          <w:shd w:val="clear" w:color="auto" w:fill="F4F4F4"/>
        </w:rPr>
        <w:t>3. СОСТАВ, ПОСЛЕДОВАТЕЛЬНОСТЬ И СРОКИ ВЫПОЛНЕНИЯ АДМИНИСТРАТИВНЫХ ПРОЦЕДУР (ДЕЙСТВИЙ), ТРЕБОВАНИЯ К ПОРЯДКУ ИХ ВЫПОЛНЕНИЯ</w:t>
      </w:r>
      <w:r w:rsidR="002D2D71">
        <w:rPr>
          <w:rStyle w:val="a6"/>
          <w:rFonts w:ascii="Cambria" w:hAnsi="Cambria" w:cs="Arial"/>
          <w:color w:val="393939"/>
          <w:shd w:val="clear" w:color="auto" w:fill="F4F4F4"/>
        </w:rPr>
        <w:t xml:space="preserve"> </w:t>
      </w:r>
      <w:r w:rsidR="005963A8">
        <w:rPr>
          <w:rStyle w:val="a6"/>
          <w:rFonts w:ascii="Cambria" w:hAnsi="Cambria" w:cs="Arial"/>
          <w:color w:val="393939"/>
          <w:shd w:val="clear" w:color="auto" w:fill="F4F4F4"/>
        </w:rPr>
        <w:t>, В ТОМ ЧИСЛЕ ОСОБЕННОСТИ ВЫПОЛНЕНИЯ АДМИНИСТРАТИВНЫХ ПРОЦЕДУР (ДЕЙСТВИЙ) В ЭЛЕКТРОННОЙ ФОРМЕ</w:t>
      </w:r>
    </w:p>
    <w:p w:rsidR="006A32FC" w:rsidRPr="002F51CE" w:rsidRDefault="006A32FC" w:rsidP="00891B3D">
      <w:pPr>
        <w:snapToGrid w:val="0"/>
        <w:ind w:right="15" w:firstLine="709"/>
        <w:jc w:val="both"/>
        <w:rPr>
          <w:rFonts w:cs="Arial"/>
        </w:rPr>
      </w:pPr>
    </w:p>
    <w:p w:rsidR="006A32FC" w:rsidRPr="002F51CE" w:rsidRDefault="006A32FC" w:rsidP="00891B3D">
      <w:pPr>
        <w:snapToGrid w:val="0"/>
        <w:ind w:right="15" w:firstLine="709"/>
        <w:jc w:val="both"/>
        <w:rPr>
          <w:rFonts w:cs="Arial"/>
        </w:rPr>
      </w:pPr>
      <w:r w:rsidRPr="002F51CE">
        <w:rPr>
          <w:rFonts w:cs="Arial"/>
        </w:rPr>
        <w:t>3.1. Процедура по предоставлению муниципальной услуги</w:t>
      </w:r>
      <w:r w:rsidRPr="002F51CE">
        <w:rPr>
          <w:rFonts w:cs="Arial"/>
          <w:color w:val="000000"/>
        </w:rPr>
        <w:t xml:space="preserve"> </w:t>
      </w:r>
      <w:r w:rsidRPr="002F51CE">
        <w:rPr>
          <w:rFonts w:cs="Arial"/>
        </w:rPr>
        <w:t>включает в себя следующие административные действия:</w:t>
      </w:r>
    </w:p>
    <w:p w:rsidR="006A32FC" w:rsidRPr="002F51CE" w:rsidRDefault="006A32FC" w:rsidP="00891B3D">
      <w:pPr>
        <w:autoSpaceDE w:val="0"/>
        <w:ind w:firstLine="709"/>
        <w:jc w:val="both"/>
        <w:rPr>
          <w:rFonts w:cs="Arial"/>
        </w:rPr>
      </w:pPr>
      <w:r w:rsidRPr="002F51CE">
        <w:rPr>
          <w:rFonts w:cs="Arial"/>
        </w:rPr>
        <w:t>3.1.1. прием и регистрация заявления, проверка оснований предоставления муниципальной услуги;</w:t>
      </w:r>
    </w:p>
    <w:p w:rsidR="006A32FC" w:rsidRPr="002F51CE" w:rsidRDefault="006A32FC" w:rsidP="00891B3D">
      <w:pPr>
        <w:autoSpaceDE w:val="0"/>
        <w:ind w:firstLine="709"/>
        <w:jc w:val="both"/>
      </w:pPr>
      <w:r w:rsidRPr="002F51CE">
        <w:rPr>
          <w:rFonts w:cs="Arial"/>
        </w:rPr>
        <w:t xml:space="preserve">3.1.2. </w:t>
      </w:r>
      <w:r w:rsidRPr="002F51CE">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A32FC" w:rsidRPr="002F51CE" w:rsidRDefault="006A32FC" w:rsidP="00891B3D">
      <w:pPr>
        <w:autoSpaceDE w:val="0"/>
        <w:ind w:firstLine="709"/>
        <w:jc w:val="both"/>
        <w:rPr>
          <w:rFonts w:cs="Arial"/>
        </w:rPr>
      </w:pPr>
      <w:r w:rsidRPr="002F51CE">
        <w:t>3.1.3. подготовка уведомления администратора поступлений в бюджет об уточнении вида и принадлежности поступления, либо решения администратора поступлений в бюджет об уточнении вида и принадлежности поступлений</w:t>
      </w:r>
      <w:r w:rsidRPr="002F51CE">
        <w:rPr>
          <w:rFonts w:cs="Arial"/>
        </w:rPr>
        <w:t>;</w:t>
      </w:r>
    </w:p>
    <w:p w:rsidR="006A32FC" w:rsidRPr="002F51CE" w:rsidRDefault="006A32FC" w:rsidP="00891B3D">
      <w:pPr>
        <w:numPr>
          <w:ilvl w:val="2"/>
          <w:numId w:val="7"/>
        </w:numPr>
        <w:autoSpaceDE w:val="0"/>
        <w:ind w:left="0" w:firstLine="709"/>
        <w:jc w:val="both"/>
        <w:rPr>
          <w:rFonts w:cs="Arial"/>
        </w:rPr>
      </w:pPr>
      <w:r w:rsidRPr="002F51CE">
        <w:t>отправка уведомления администратора поступлений в бюджет об уточнении вида и принадлежности поступления, либо решения администратора поступлений в бюджет об уточнении вида и принадлежности поступлений</w:t>
      </w:r>
      <w:r w:rsidRPr="002F51CE">
        <w:rPr>
          <w:rFonts w:cs="Arial"/>
        </w:rPr>
        <w:t>;</w:t>
      </w:r>
    </w:p>
    <w:p w:rsidR="006A32FC" w:rsidRPr="002F51CE" w:rsidRDefault="006A32FC" w:rsidP="00891B3D">
      <w:pPr>
        <w:numPr>
          <w:ilvl w:val="2"/>
          <w:numId w:val="7"/>
        </w:numPr>
        <w:autoSpaceDE w:val="0"/>
        <w:ind w:left="0" w:firstLine="709"/>
        <w:jc w:val="both"/>
        <w:rPr>
          <w:rFonts w:cs="Arial"/>
        </w:rPr>
      </w:pPr>
      <w:r w:rsidRPr="002F51CE">
        <w:rPr>
          <w:rFonts w:cs="Arial"/>
        </w:rPr>
        <w:t>поступление из Минимущества Ростовской области справки о перечислении доходов в бюджеты;</w:t>
      </w:r>
    </w:p>
    <w:p w:rsidR="006A32FC" w:rsidRPr="002F51CE" w:rsidRDefault="006A32FC" w:rsidP="00891B3D">
      <w:pPr>
        <w:autoSpaceDE w:val="0"/>
        <w:ind w:firstLine="709"/>
        <w:jc w:val="both"/>
      </w:pPr>
      <w:r w:rsidRPr="002F51CE">
        <w:t>3.1.5. выдача заявителю документов.</w:t>
      </w:r>
    </w:p>
    <w:p w:rsidR="006A32FC" w:rsidRPr="002F51CE" w:rsidRDefault="006A32FC" w:rsidP="00891B3D">
      <w:pPr>
        <w:snapToGrid w:val="0"/>
        <w:ind w:right="15" w:firstLine="709"/>
        <w:jc w:val="both"/>
        <w:rPr>
          <w:rFonts w:cs="Arial"/>
        </w:rPr>
      </w:pPr>
      <w:r w:rsidRPr="002F51CE">
        <w:rPr>
          <w:rFonts w:cs="Arial"/>
        </w:rPr>
        <w:t>3.2. Прием заявления, проверка оснований предоставления муниципальной услуги.</w:t>
      </w:r>
    </w:p>
    <w:p w:rsidR="006A32FC" w:rsidRPr="002F51CE" w:rsidRDefault="006A32FC" w:rsidP="00891B3D">
      <w:pPr>
        <w:snapToGrid w:val="0"/>
        <w:ind w:right="15" w:firstLine="709"/>
        <w:jc w:val="both"/>
        <w:rPr>
          <w:rFonts w:ascii="Times New Roman CYR" w:eastAsia="Times New Roman CYR" w:hAnsi="Times New Roman CYR" w:cs="Times New Roman CYR"/>
        </w:rPr>
      </w:pPr>
      <w:r w:rsidRPr="002F51CE">
        <w:rPr>
          <w:rFonts w:cs="Arial"/>
        </w:rPr>
        <w:t xml:space="preserve">3.2.1. </w:t>
      </w:r>
      <w:r w:rsidRPr="002F51CE">
        <w:rPr>
          <w:rFonts w:ascii="Times New Roman CYR" w:eastAsia="Times New Roman CYR" w:hAnsi="Times New Roman CYR" w:cs="Times New Roman CYR"/>
        </w:rPr>
        <w:t>Основанием для начала осуществления муниципальной услуги является личное обращение заявителя или его уполномоченного представителя, в орган предоставления услуги с комплектом документов, установленных в пункте 2.6. настоящего Регламента.</w:t>
      </w:r>
    </w:p>
    <w:p w:rsidR="006A32FC" w:rsidRPr="002F51CE" w:rsidRDefault="006A32FC" w:rsidP="00891B3D">
      <w:pPr>
        <w:snapToGrid w:val="0"/>
        <w:ind w:right="15" w:firstLine="709"/>
        <w:jc w:val="both"/>
        <w:rPr>
          <w:rFonts w:eastAsia="Times New Roman CYR" w:cs="Times New Roman CYR"/>
        </w:rPr>
      </w:pPr>
      <w:r w:rsidRPr="002F51CE">
        <w:rPr>
          <w:rFonts w:ascii="Times New Roman CYR" w:eastAsia="Times New Roman CYR" w:hAnsi="Times New Roman CYR" w:cs="Times New Roman CYR"/>
        </w:rPr>
        <w:t>3.2.2.</w:t>
      </w:r>
      <w:r w:rsidRPr="002F51CE">
        <w:rPr>
          <w:rFonts w:eastAsia="Times New Roman CYR" w:cs="Times New Roman CYR"/>
        </w:rPr>
        <w:t xml:space="preserve"> Сотрудник органа предоставления услуги, осуществляющий прием заявления и документов (далее – сотрудник), проверяет документ, удостоверяющий личность заявителя, наличие всех необходимых документов исходя из, установленного пунктом 2.6. настоящего Регламента, перечня документов, и проверяет соответствие представленных документов установленным требованиям действующего законодательства Российской Федерации.</w:t>
      </w:r>
    </w:p>
    <w:p w:rsidR="006A32FC" w:rsidRPr="002F51CE" w:rsidRDefault="006A32FC" w:rsidP="00891B3D">
      <w:pPr>
        <w:ind w:right="15" w:firstLine="709"/>
        <w:jc w:val="both"/>
      </w:pPr>
      <w:r w:rsidRPr="002F51CE">
        <w:t>3.2.3. В ходе приема заявления и прилагаемых к нему документов сотрудник органа предоставления услуги осуществляет их проверку на:</w:t>
      </w:r>
    </w:p>
    <w:p w:rsidR="006A32FC" w:rsidRPr="002F51CE" w:rsidRDefault="006A32FC" w:rsidP="00891B3D">
      <w:pPr>
        <w:ind w:right="15" w:firstLine="709"/>
        <w:jc w:val="both"/>
      </w:pPr>
      <w:r w:rsidRPr="002F51CE">
        <w:t>- оформление заявления;</w:t>
      </w:r>
    </w:p>
    <w:p w:rsidR="006A32FC" w:rsidRPr="002F51CE" w:rsidRDefault="006A32FC" w:rsidP="00891B3D">
      <w:pPr>
        <w:pStyle w:val="ConsPlusNormal"/>
        <w:widowControl/>
        <w:ind w:right="15" w:firstLine="709"/>
        <w:jc w:val="both"/>
        <w:rPr>
          <w:rFonts w:ascii="Times New Roman" w:hAnsi="Times New Roman"/>
          <w:sz w:val="24"/>
          <w:szCs w:val="24"/>
        </w:rPr>
      </w:pPr>
      <w:r w:rsidRPr="002F51CE">
        <w:rPr>
          <w:rFonts w:ascii="Times New Roman" w:hAnsi="Times New Roman"/>
          <w:sz w:val="24"/>
          <w:szCs w:val="24"/>
        </w:rPr>
        <w:t>- соответствие заявителя требованиям, указанным в пункте 1.2. настоящего Регламента;</w:t>
      </w:r>
    </w:p>
    <w:p w:rsidR="006A32FC" w:rsidRPr="002F51CE" w:rsidRDefault="006A32FC" w:rsidP="00891B3D">
      <w:pPr>
        <w:pStyle w:val="ConsPlusNormal"/>
        <w:widowControl/>
        <w:ind w:right="15" w:firstLine="709"/>
        <w:jc w:val="both"/>
        <w:rPr>
          <w:rFonts w:ascii="Times New Roman" w:hAnsi="Times New Roman"/>
          <w:sz w:val="24"/>
          <w:szCs w:val="24"/>
        </w:rPr>
      </w:pPr>
      <w:r w:rsidRPr="002F51CE">
        <w:rPr>
          <w:rFonts w:ascii="Times New Roman" w:hAnsi="Times New Roman"/>
          <w:sz w:val="24"/>
          <w:szCs w:val="24"/>
        </w:rPr>
        <w:t>- комплектность представленных документов в соответствии с пунктом 2.6. настоящего Регламента.</w:t>
      </w:r>
    </w:p>
    <w:p w:rsidR="006A32FC" w:rsidRPr="002F51CE" w:rsidRDefault="006A32FC" w:rsidP="00891B3D">
      <w:pPr>
        <w:ind w:right="15" w:firstLine="709"/>
        <w:jc w:val="both"/>
      </w:pPr>
      <w:r w:rsidRPr="002F51CE">
        <w:t>Проверка заявления и приложенных документов, регистрация заявления либо отказ в его приеме осуществляются в порядке, установленном данным пунктом.</w:t>
      </w:r>
    </w:p>
    <w:p w:rsidR="006A32FC" w:rsidRPr="002F51CE" w:rsidRDefault="006A32FC" w:rsidP="00891B3D">
      <w:pPr>
        <w:autoSpaceDE w:val="0"/>
        <w:ind w:firstLine="709"/>
        <w:jc w:val="both"/>
      </w:pPr>
      <w:r w:rsidRPr="002F51CE">
        <w:t xml:space="preserve">3.2.4. В случае, если представлен неполный комплект документов, указанных в </w:t>
      </w:r>
      <w:r w:rsidRPr="002F51CE">
        <w:rPr>
          <w:rStyle w:val="a3"/>
          <w:color w:val="000000"/>
          <w:u w:val="none"/>
        </w:rPr>
        <w:t>пункте</w:t>
      </w:r>
      <w:r w:rsidRPr="002F51CE">
        <w:rPr>
          <w:color w:val="000000"/>
        </w:rPr>
        <w:t xml:space="preserve"> 2</w:t>
      </w:r>
      <w:r w:rsidRPr="002F51CE">
        <w:t>.6. настоящего Регламента, ответственный исполнитель обеспечивает подготовку,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6A32FC" w:rsidRPr="002F51CE" w:rsidRDefault="006A32FC" w:rsidP="00891B3D">
      <w:pPr>
        <w:autoSpaceDE w:val="0"/>
        <w:ind w:firstLine="709"/>
        <w:jc w:val="both"/>
      </w:pPr>
      <w:r w:rsidRPr="002F51CE">
        <w:t>3.2.5.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A32FC" w:rsidRPr="002F51CE" w:rsidRDefault="006A32FC" w:rsidP="00891B3D">
      <w:pPr>
        <w:autoSpaceDE w:val="0"/>
        <w:ind w:firstLine="709"/>
        <w:jc w:val="both"/>
      </w:pPr>
      <w:r w:rsidRPr="002F51CE">
        <w:t>Максимальный срок подготовки такого письма составляет 5 рабочих дней.</w:t>
      </w:r>
    </w:p>
    <w:p w:rsidR="006A32FC" w:rsidRPr="002F51CE" w:rsidRDefault="006A32FC" w:rsidP="00891B3D">
      <w:pPr>
        <w:autoSpaceDE w:val="0"/>
        <w:ind w:firstLine="709"/>
        <w:jc w:val="both"/>
      </w:pPr>
      <w:r w:rsidRPr="002F51CE">
        <w:t>3.2.6. При наличии оснований для отказа в предоставлении муниципальной услуги ответственный исполнитель обеспечивает подготовку, согласование и подписание в адрес заявителя соответствующего письма.</w:t>
      </w:r>
    </w:p>
    <w:p w:rsidR="006A32FC" w:rsidRPr="002F51CE" w:rsidRDefault="006A32FC" w:rsidP="00891B3D">
      <w:pPr>
        <w:autoSpaceDE w:val="0"/>
        <w:ind w:firstLine="709"/>
        <w:jc w:val="both"/>
      </w:pPr>
      <w:r w:rsidRPr="002F51CE">
        <w:t>3.2.7.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A32FC" w:rsidRPr="002F51CE" w:rsidRDefault="006A32FC" w:rsidP="00891B3D">
      <w:pPr>
        <w:autoSpaceDE w:val="0"/>
        <w:ind w:firstLine="709"/>
        <w:jc w:val="both"/>
      </w:pPr>
      <w:r w:rsidRPr="002F51CE">
        <w:t>3.2.8. Результатом настоящей административной процедуры является подготовка соответствующего письма об отказе в предоставлении государственной услуги либо обеспечение выполнения дальнейших административных процедур, предусмотренных Административным регламентом.</w:t>
      </w:r>
    </w:p>
    <w:p w:rsidR="006A32FC" w:rsidRPr="002F51CE" w:rsidRDefault="006A32FC" w:rsidP="00891B3D">
      <w:pPr>
        <w:autoSpaceDE w:val="0"/>
        <w:ind w:firstLine="709"/>
        <w:jc w:val="both"/>
      </w:pPr>
      <w:r w:rsidRPr="002F51CE">
        <w:t>3.2.9.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6A32FC" w:rsidRPr="002F51CE" w:rsidRDefault="006A32FC" w:rsidP="00891B3D">
      <w:pPr>
        <w:autoSpaceDE w:val="0"/>
        <w:ind w:firstLine="709"/>
        <w:jc w:val="both"/>
      </w:pPr>
      <w:r w:rsidRPr="002F51CE">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A32FC" w:rsidRPr="002F51CE" w:rsidRDefault="006A32FC" w:rsidP="00891B3D">
      <w:pPr>
        <w:autoSpaceDE w:val="0"/>
        <w:ind w:firstLine="709"/>
        <w:jc w:val="both"/>
      </w:pPr>
      <w:r w:rsidRPr="002F51CE">
        <w:t>3.3.1. Юридическим фактом, инициирующим начало административной процедуры, является отсутствие в органе предоставления услуги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6A32FC" w:rsidRPr="002F51CE" w:rsidRDefault="006A32FC" w:rsidP="00891B3D">
      <w:pPr>
        <w:autoSpaceDE w:val="0"/>
        <w:ind w:firstLine="709"/>
        <w:jc w:val="both"/>
      </w:pPr>
      <w:r w:rsidRPr="002F51CE">
        <w:t>3.3.2. Ответственный исполнитель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6A32FC" w:rsidRPr="002F51CE" w:rsidRDefault="006A32FC" w:rsidP="00891B3D">
      <w:pPr>
        <w:autoSpaceDE w:val="0"/>
        <w:ind w:firstLine="709"/>
        <w:jc w:val="both"/>
      </w:pPr>
      <w:r w:rsidRPr="002F51CE">
        <w:t>Направление запроса осуществляется по каналам единой системы межведомственного электронного взаимодействия.</w:t>
      </w:r>
    </w:p>
    <w:p w:rsidR="006A32FC" w:rsidRPr="002F51CE" w:rsidRDefault="006A32FC" w:rsidP="00891B3D">
      <w:pPr>
        <w:autoSpaceDE w:val="0"/>
        <w:ind w:firstLine="709"/>
        <w:jc w:val="both"/>
      </w:pPr>
      <w:r w:rsidRPr="002F51CE">
        <w:t>Максимальный срок выполнения данного действия составляет 10 рабочих дней.</w:t>
      </w:r>
    </w:p>
    <w:p w:rsidR="006A32FC" w:rsidRPr="002F51CE" w:rsidRDefault="006A32FC" w:rsidP="00891B3D">
      <w:pPr>
        <w:autoSpaceDE w:val="0"/>
        <w:ind w:firstLine="709"/>
        <w:jc w:val="both"/>
      </w:pPr>
      <w:r w:rsidRPr="002F51CE">
        <w:t>3.3.3. 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6A32FC" w:rsidRPr="002F51CE" w:rsidRDefault="006A32FC" w:rsidP="00891B3D">
      <w:pPr>
        <w:autoSpaceDE w:val="0"/>
        <w:ind w:firstLine="709"/>
        <w:jc w:val="both"/>
      </w:pPr>
      <w:r w:rsidRPr="002F51CE">
        <w:t>3.3.4. 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государственной услуги с информированием о возможности повторно представить заявление с приложением необходимого комплекта документов</w:t>
      </w:r>
    </w:p>
    <w:p w:rsidR="006A32FC" w:rsidRPr="002F51CE" w:rsidRDefault="006A32FC" w:rsidP="00891B3D">
      <w:pPr>
        <w:autoSpaceDE w:val="0"/>
        <w:ind w:firstLine="709"/>
        <w:jc w:val="both"/>
        <w:rPr>
          <w:rFonts w:cs="Arial"/>
        </w:rPr>
      </w:pPr>
      <w:r w:rsidRPr="002F51CE">
        <w:t xml:space="preserve">3.4. </w:t>
      </w:r>
      <w:r w:rsidRPr="002F51CE">
        <w:rPr>
          <w:rFonts w:cs="Arial"/>
        </w:rPr>
        <w:t>Уточнение вида и принадлежности платежей по арендной плате и возврат излишне оплаченных денежных средств за муниципальное имущество.</w:t>
      </w:r>
    </w:p>
    <w:p w:rsidR="006A32FC" w:rsidRPr="002F51CE" w:rsidRDefault="006A32FC" w:rsidP="00891B3D">
      <w:pPr>
        <w:autoSpaceDE w:val="0"/>
        <w:ind w:firstLine="709"/>
        <w:jc w:val="both"/>
      </w:pPr>
      <w:r w:rsidRPr="002F51CE">
        <w:t xml:space="preserve">3.4.1. </w:t>
      </w:r>
      <w:r w:rsidRPr="002F51CE">
        <w:rPr>
          <w:rFonts w:ascii="Times New Roman CYR" w:eastAsia="Times New Roman CYR" w:hAnsi="Times New Roman CYR" w:cs="Times New Roman CYR"/>
        </w:rPr>
        <w:t xml:space="preserve">Основанием для начала осуществления административной процедуры является </w:t>
      </w:r>
      <w:r w:rsidRPr="002F51CE">
        <w:t>наличие полного комплекта документов в органе предоставления услуги для предоставления муниципальной услуги.</w:t>
      </w:r>
    </w:p>
    <w:p w:rsidR="006A32FC" w:rsidRPr="002F51CE" w:rsidRDefault="006A32FC" w:rsidP="00891B3D">
      <w:pPr>
        <w:autoSpaceDE w:val="0"/>
        <w:ind w:firstLine="709"/>
        <w:jc w:val="both"/>
      </w:pPr>
      <w:r w:rsidRPr="002F51CE">
        <w:t>3.4.2. Ответственный исполнитель осуществляет у</w:t>
      </w:r>
      <w:r w:rsidRPr="002F51CE">
        <w:rPr>
          <w:rFonts w:cs="Arial"/>
        </w:rPr>
        <w:t>точнение вида и принадлежности платежей по арендной плате и возврат излишне оплаченных денежных средств за муниципальное имущество</w:t>
      </w:r>
      <w:r w:rsidRPr="002F51CE">
        <w:t>.</w:t>
      </w:r>
    </w:p>
    <w:p w:rsidR="006A32FC" w:rsidRPr="002F51CE" w:rsidRDefault="006A32FC" w:rsidP="00891B3D">
      <w:pPr>
        <w:autoSpaceDE w:val="0"/>
        <w:ind w:firstLine="709"/>
        <w:jc w:val="both"/>
      </w:pPr>
      <w:r w:rsidRPr="002F51CE">
        <w:t>Максимальный срок выполнения данного д</w:t>
      </w:r>
      <w:r w:rsidR="00534307">
        <w:t>ействия составляет 7 рабочих дней</w:t>
      </w:r>
      <w:r w:rsidRPr="002F51CE">
        <w:t>.</w:t>
      </w:r>
    </w:p>
    <w:p w:rsidR="006A32FC" w:rsidRPr="002F51CE" w:rsidRDefault="006A32FC" w:rsidP="00891B3D">
      <w:pPr>
        <w:autoSpaceDE w:val="0"/>
        <w:ind w:firstLine="709"/>
        <w:jc w:val="both"/>
      </w:pPr>
      <w:r w:rsidRPr="002F51CE">
        <w:t xml:space="preserve">3.4.3. Результатом административной процедуры является письменное уведомление об уточнении </w:t>
      </w:r>
      <w:r w:rsidRPr="002F51CE">
        <w:rPr>
          <w:rFonts w:cs="Arial"/>
        </w:rPr>
        <w:t>вида и принадлежности платежей по арендной плате и возврат излишне оплаченных денежных средств за муниципальное имущество</w:t>
      </w:r>
      <w:r w:rsidRPr="002F51CE">
        <w:t>.</w:t>
      </w:r>
    </w:p>
    <w:p w:rsidR="006A32FC" w:rsidRPr="002F51CE" w:rsidRDefault="006A32FC" w:rsidP="00891B3D">
      <w:pPr>
        <w:autoSpaceDE w:val="0"/>
        <w:ind w:firstLine="709"/>
        <w:jc w:val="both"/>
      </w:pPr>
      <w:r w:rsidRPr="002F51CE">
        <w:t xml:space="preserve">3.4.5. Способом фиксации результата административной процедуры является оформление на бумажном носителе письма об уточнении </w:t>
      </w:r>
      <w:r w:rsidRPr="002F51CE">
        <w:rPr>
          <w:rFonts w:cs="Arial"/>
        </w:rPr>
        <w:t>вида и принадлежности платежей по арендной плате и возврат излишне оплаченных денежных средств за муниципальное имущество</w:t>
      </w:r>
      <w:r w:rsidRPr="002F51CE">
        <w:t>.</w:t>
      </w:r>
    </w:p>
    <w:p w:rsidR="006A32FC" w:rsidRPr="002F51CE" w:rsidRDefault="006A32FC" w:rsidP="00891B3D">
      <w:pPr>
        <w:ind w:right="15" w:firstLine="709"/>
        <w:jc w:val="both"/>
      </w:pPr>
      <w:r w:rsidRPr="002F51CE">
        <w:t xml:space="preserve">3.5.  Подготовка уточнения </w:t>
      </w:r>
      <w:r w:rsidRPr="002F51CE">
        <w:rPr>
          <w:rFonts w:cs="Arial"/>
        </w:rPr>
        <w:t>вида и принадлежности платежей по арендной плате и возврат излишне оплаченных денежных средств за муниципальное имущество</w:t>
      </w:r>
      <w:r w:rsidRPr="002F51CE">
        <w:t>.</w:t>
      </w:r>
    </w:p>
    <w:p w:rsidR="006A32FC" w:rsidRPr="002F51CE" w:rsidRDefault="006A32FC" w:rsidP="00891B3D">
      <w:pPr>
        <w:autoSpaceDE w:val="0"/>
        <w:ind w:firstLine="709"/>
        <w:jc w:val="both"/>
      </w:pPr>
      <w:r w:rsidRPr="002F51CE">
        <w:t xml:space="preserve">3.5.1. Ответственный исполнитель обеспечивает подготовку уведомления об уточнении </w:t>
      </w:r>
      <w:r w:rsidRPr="002F51CE">
        <w:rPr>
          <w:rFonts w:cs="Arial"/>
        </w:rPr>
        <w:t>вида и принадлежности платежей по арендной плате либо решение на возврат излишне оплаченных денежных средств за муниципальное имущество</w:t>
      </w:r>
      <w:r w:rsidRPr="002F51CE">
        <w:t>.</w:t>
      </w:r>
    </w:p>
    <w:p w:rsidR="006A32FC" w:rsidRPr="002F51CE" w:rsidRDefault="006A32FC" w:rsidP="00891B3D">
      <w:pPr>
        <w:autoSpaceDE w:val="0"/>
        <w:ind w:firstLine="709"/>
        <w:jc w:val="both"/>
      </w:pPr>
      <w:r w:rsidRPr="002F51CE">
        <w:t>Максимальный срок выполнения данного действия составляет 10 рабочих дней.</w:t>
      </w:r>
    </w:p>
    <w:p w:rsidR="006A32FC" w:rsidRPr="002F51CE" w:rsidRDefault="006A32FC" w:rsidP="00891B3D">
      <w:pPr>
        <w:autoSpaceDE w:val="0"/>
        <w:ind w:firstLine="709"/>
        <w:jc w:val="both"/>
      </w:pPr>
      <w:r w:rsidRPr="002F51CE">
        <w:t xml:space="preserve">3.5.2. Ответственный исполнитель передает уведомление об уточнении </w:t>
      </w:r>
      <w:r w:rsidRPr="002F51CE">
        <w:rPr>
          <w:rFonts w:cs="Arial"/>
        </w:rPr>
        <w:t>вида и принадлежности платежей по арендной плате либо решение на возврат излишне оплаченных денежных средств за муниципальное имущество</w:t>
      </w:r>
      <w:r w:rsidRPr="002F51CE">
        <w:t xml:space="preserve"> на подпись руководителю органа предоставления муниципальной услуги.</w:t>
      </w:r>
    </w:p>
    <w:p w:rsidR="006A32FC" w:rsidRPr="002F51CE" w:rsidRDefault="006A32FC" w:rsidP="00891B3D">
      <w:pPr>
        <w:autoSpaceDE w:val="0"/>
        <w:ind w:firstLine="709"/>
        <w:jc w:val="both"/>
      </w:pPr>
      <w:r w:rsidRPr="002F51CE">
        <w:t>Максимальный срок выполнения данного действия составляет 2 рабочих дня.</w:t>
      </w:r>
    </w:p>
    <w:p w:rsidR="006A32FC" w:rsidRPr="002F51CE" w:rsidRDefault="006A32FC" w:rsidP="00891B3D">
      <w:pPr>
        <w:autoSpaceDE w:val="0"/>
        <w:ind w:firstLine="709"/>
        <w:jc w:val="both"/>
      </w:pPr>
      <w:r w:rsidRPr="002F51CE">
        <w:t xml:space="preserve">3.5.3. В случае возврата уведомления об уточнении </w:t>
      </w:r>
      <w:r w:rsidRPr="002F51CE">
        <w:rPr>
          <w:rFonts w:cs="Arial"/>
        </w:rPr>
        <w:t>вида и принадлежности платежей по арендной плате либо решения на возврат излишне оплаченных денежных средств за муниципальное имущество</w:t>
      </w:r>
      <w:r w:rsidRPr="002F51CE">
        <w:t xml:space="preserve"> предоставления муниципальной услуги ответственный исполнитель осуществляет его доработку. </w:t>
      </w:r>
    </w:p>
    <w:p w:rsidR="006A32FC" w:rsidRPr="002F51CE" w:rsidRDefault="006A32FC" w:rsidP="00891B3D">
      <w:pPr>
        <w:autoSpaceDE w:val="0"/>
        <w:ind w:firstLine="709"/>
        <w:jc w:val="both"/>
      </w:pPr>
      <w:r w:rsidRPr="002F51CE">
        <w:t>Максимальный срок выполнения данного действия составляет 3 рабочих дня.</w:t>
      </w:r>
    </w:p>
    <w:p w:rsidR="006A32FC" w:rsidRPr="002F51CE" w:rsidRDefault="006A32FC" w:rsidP="00891B3D">
      <w:pPr>
        <w:autoSpaceDE w:val="0"/>
        <w:ind w:firstLine="709"/>
        <w:jc w:val="both"/>
      </w:pPr>
      <w:r w:rsidRPr="002F51CE">
        <w:t xml:space="preserve">3.5.4. Подписанный руководителем органа предоставления муниципальной услуги уведомления об уточнении </w:t>
      </w:r>
      <w:r w:rsidRPr="002F51CE">
        <w:rPr>
          <w:rFonts w:cs="Arial"/>
        </w:rPr>
        <w:t>вида и принадлежности платежей по арендной плате либо решения на возврат излишне оплаченных денежных средств за муниципальное имущество</w:t>
      </w:r>
      <w:r w:rsidRPr="002F51CE">
        <w:t xml:space="preserve"> ответственный исполнитель направляет в Миниимущество Ростовской области.</w:t>
      </w:r>
    </w:p>
    <w:p w:rsidR="006A32FC" w:rsidRPr="002F51CE" w:rsidRDefault="006A32FC" w:rsidP="00891B3D">
      <w:pPr>
        <w:autoSpaceDE w:val="0"/>
        <w:ind w:firstLine="709"/>
        <w:jc w:val="both"/>
      </w:pPr>
      <w:r w:rsidRPr="002F51CE">
        <w:t>Максимальный срок выполнения данно</w:t>
      </w:r>
      <w:r w:rsidR="00534307">
        <w:t>го действия составляет 2 рабочих дня</w:t>
      </w:r>
      <w:r w:rsidRPr="002F51CE">
        <w:t>.</w:t>
      </w:r>
    </w:p>
    <w:p w:rsidR="006A32FC" w:rsidRPr="002F51CE" w:rsidRDefault="006A32FC" w:rsidP="00891B3D">
      <w:pPr>
        <w:autoSpaceDE w:val="0"/>
        <w:ind w:firstLine="709"/>
        <w:jc w:val="both"/>
      </w:pPr>
      <w:r w:rsidRPr="002F51CE">
        <w:t>3.5.5. Результатом административной процедуры является получение из Минимущества Ростовской области справки о перечислении доходов в бюджеты.</w:t>
      </w:r>
    </w:p>
    <w:p w:rsidR="006A32FC" w:rsidRPr="002F51CE" w:rsidRDefault="006A32FC" w:rsidP="00891B3D">
      <w:pPr>
        <w:autoSpaceDE w:val="0"/>
        <w:ind w:firstLine="709"/>
        <w:jc w:val="both"/>
      </w:pPr>
      <w:r w:rsidRPr="002F51CE">
        <w:t xml:space="preserve">3.5.6. Способом фиксации результата административной процедуры является уточнение </w:t>
      </w:r>
      <w:r w:rsidRPr="002F51CE">
        <w:rPr>
          <w:rFonts w:cs="Arial"/>
        </w:rPr>
        <w:t>вида и принадлежности платежей по арендной плате либо  возврат излишне оплаченных денежных средств за муниципальное имущество</w:t>
      </w:r>
      <w:r w:rsidRPr="002F51CE">
        <w:t>.</w:t>
      </w:r>
    </w:p>
    <w:p w:rsidR="006A32FC" w:rsidRPr="002F51CE" w:rsidRDefault="006A32FC" w:rsidP="00891B3D">
      <w:pPr>
        <w:widowControl w:val="0"/>
        <w:snapToGrid w:val="0"/>
        <w:ind w:right="15" w:firstLine="709"/>
        <w:jc w:val="both"/>
      </w:pPr>
      <w:r w:rsidRPr="002F51CE">
        <w:t>3.6. Выдача заявителю документов.</w:t>
      </w:r>
    </w:p>
    <w:p w:rsidR="006A32FC" w:rsidRPr="002F51CE" w:rsidRDefault="006A32FC" w:rsidP="00891B3D">
      <w:pPr>
        <w:autoSpaceDE w:val="0"/>
        <w:ind w:firstLine="709"/>
        <w:jc w:val="both"/>
      </w:pPr>
      <w:r w:rsidRPr="002F51CE">
        <w:t>3.6.1. Юридическим фактом, инициирующим начало административной процедуры, является получение заявки на выяснение принадлежности платежей из Минимущества Ростовской области.</w:t>
      </w:r>
    </w:p>
    <w:p w:rsidR="006A32FC" w:rsidRPr="002F51CE" w:rsidRDefault="006A32FC" w:rsidP="00891B3D">
      <w:pPr>
        <w:numPr>
          <w:ilvl w:val="2"/>
          <w:numId w:val="8"/>
        </w:numPr>
        <w:autoSpaceDE w:val="0"/>
        <w:ind w:left="0" w:firstLine="709"/>
        <w:jc w:val="both"/>
      </w:pPr>
      <w:r w:rsidRPr="002F51CE">
        <w:t xml:space="preserve">После подписания со стороны органа предоставления муниципальной услуги уведомления об уточнении </w:t>
      </w:r>
      <w:r w:rsidRPr="002F51CE">
        <w:rPr>
          <w:rFonts w:cs="Arial"/>
        </w:rPr>
        <w:t>вида и принадлежности платежей по арендной плате либо решения на возврат излишне оплаченных денежных средств за муниципальное имущество</w:t>
      </w:r>
      <w:r w:rsidRPr="002F51CE">
        <w:t xml:space="preserve">  осуществляется его передача заявителю лично или его отправку в установленном порядке заявителю посредством почтовой связи.</w:t>
      </w:r>
    </w:p>
    <w:p w:rsidR="006A32FC" w:rsidRPr="002F51CE" w:rsidRDefault="006A32FC" w:rsidP="00891B3D">
      <w:pPr>
        <w:autoSpaceDE w:val="0"/>
        <w:ind w:firstLine="709"/>
        <w:jc w:val="both"/>
      </w:pPr>
      <w:r w:rsidRPr="002F51CE">
        <w:t xml:space="preserve">     Максимальный срок выполнения данного действия составляет 2 рабочих дня.</w:t>
      </w:r>
    </w:p>
    <w:p w:rsidR="006A32FC" w:rsidRPr="002F51CE" w:rsidRDefault="006A32FC" w:rsidP="00891B3D">
      <w:pPr>
        <w:autoSpaceDE w:val="0"/>
        <w:ind w:firstLine="709"/>
        <w:jc w:val="both"/>
      </w:pPr>
      <w:r w:rsidRPr="002F51CE">
        <w:t xml:space="preserve">3.6.3. Результатом административной процедуры является отправка уведомления об уточнении </w:t>
      </w:r>
      <w:r w:rsidRPr="002F51CE">
        <w:rPr>
          <w:rFonts w:cs="Arial"/>
        </w:rPr>
        <w:t>вида и принадлежности платежей по арендной плате либо решения на возврат излишне оплаченных денежных средств за муниципальное имущество</w:t>
      </w:r>
      <w:r w:rsidRPr="002F51CE">
        <w:t xml:space="preserve"> в адрес заявителя.</w:t>
      </w:r>
    </w:p>
    <w:p w:rsidR="006A32FC" w:rsidRPr="002F51CE" w:rsidRDefault="006A32FC" w:rsidP="00891B3D">
      <w:pPr>
        <w:autoSpaceDE w:val="0"/>
        <w:ind w:firstLine="709"/>
        <w:jc w:val="both"/>
      </w:pPr>
      <w:r w:rsidRPr="002F51CE">
        <w:t>3.6.4. Способом фиксации административной процедуры является занесение отметок об отправке уведомления в реестры исходящей корреспонденции.</w:t>
      </w:r>
    </w:p>
    <w:p w:rsidR="006A32FC" w:rsidRPr="002F51CE" w:rsidRDefault="006A32FC" w:rsidP="00891B3D">
      <w:pPr>
        <w:widowControl w:val="0"/>
        <w:autoSpaceDE w:val="0"/>
        <w:snapToGrid w:val="0"/>
        <w:ind w:right="15" w:firstLine="709"/>
        <w:jc w:val="both"/>
        <w:rPr>
          <w:rFonts w:cs="Arial"/>
        </w:rPr>
      </w:pPr>
      <w:r w:rsidRPr="002F51CE">
        <w:rPr>
          <w:rFonts w:eastAsia="Times New Roman CYR" w:cs="Times New Roman CYR"/>
        </w:rPr>
        <w:t xml:space="preserve">3.7. </w:t>
      </w:r>
      <w:r w:rsidRPr="002F51CE">
        <w:rPr>
          <w:rFonts w:cs="Arial"/>
        </w:rPr>
        <w:t>Блок-схема предоставления муниципальной услуги приводится в приложении  к настоящему Регламенту.</w:t>
      </w:r>
    </w:p>
    <w:p w:rsidR="006A32FC" w:rsidRPr="002F51CE" w:rsidRDefault="006A32FC" w:rsidP="00891B3D">
      <w:pPr>
        <w:autoSpaceDE w:val="0"/>
        <w:ind w:right="15" w:firstLine="709"/>
        <w:jc w:val="both"/>
        <w:rPr>
          <w:bCs/>
        </w:rPr>
      </w:pPr>
    </w:p>
    <w:p w:rsidR="006A32FC" w:rsidRPr="00534307" w:rsidRDefault="00534307" w:rsidP="00534307">
      <w:pPr>
        <w:spacing w:before="100" w:after="100"/>
        <w:ind w:left="1069"/>
        <w:rPr>
          <w:rFonts w:ascii="Cambria" w:hAnsi="Cambria" w:cs="Arial"/>
          <w:b/>
          <w:bCs/>
          <w:color w:val="393939"/>
          <w:shd w:val="clear" w:color="auto" w:fill="F4F4F4"/>
        </w:rPr>
      </w:pPr>
      <w:r>
        <w:rPr>
          <w:rStyle w:val="a6"/>
          <w:rFonts w:ascii="Cambria" w:hAnsi="Cambria" w:cs="Arial"/>
          <w:color w:val="393939"/>
          <w:shd w:val="clear" w:color="auto" w:fill="F4F4F4"/>
        </w:rPr>
        <w:t>4.ФОРМЫ КОНТРОЛЯ ЗА ИСПОЛНЕНИЕМ РЕГЛАМЕНТА</w:t>
      </w:r>
    </w:p>
    <w:p w:rsidR="006A32FC" w:rsidRPr="002F51CE" w:rsidRDefault="006A32FC" w:rsidP="00891B3D">
      <w:pPr>
        <w:autoSpaceDE w:val="0"/>
        <w:ind w:right="15" w:firstLine="709"/>
        <w:jc w:val="both"/>
      </w:pPr>
    </w:p>
    <w:p w:rsidR="006A32FC" w:rsidRPr="002F51CE" w:rsidRDefault="006A32FC" w:rsidP="00891B3D">
      <w:pPr>
        <w:autoSpaceDE w:val="0"/>
        <w:ind w:right="15" w:firstLine="709"/>
        <w:jc w:val="both"/>
      </w:pPr>
      <w:r w:rsidRPr="002F51CE">
        <w:t>4.1. Текущий контроль за соблюдением последовательности действий по предоставлению муниципальной услуги, осуществляется непосредственным руководителем органа предоставления муниципальной услуги.</w:t>
      </w:r>
    </w:p>
    <w:p w:rsidR="006A32FC" w:rsidRPr="002F51CE" w:rsidRDefault="006A32FC" w:rsidP="00891B3D">
      <w:pPr>
        <w:autoSpaceDE w:val="0"/>
        <w:ind w:right="15" w:firstLine="709"/>
        <w:jc w:val="both"/>
      </w:pPr>
      <w:r w:rsidRPr="002F51CE">
        <w:t>4.2. Сотрудник, осуществляющий прием документов, несет персональную ответственность за соблюдение порядка приема и регистрации документов.</w:t>
      </w:r>
    </w:p>
    <w:p w:rsidR="006A32FC" w:rsidRPr="002F51CE" w:rsidRDefault="006A32FC" w:rsidP="00891B3D">
      <w:pPr>
        <w:autoSpaceDE w:val="0"/>
        <w:ind w:right="15" w:firstLine="709"/>
        <w:jc w:val="both"/>
      </w:pPr>
      <w:r w:rsidRPr="002F51CE">
        <w:t>4.3. Сотрудник, уполномоченный на оформление документов по муниципальной услуге, несет персональную ответственность за соблюдение процедуры оформления и выдачи документов в соответствии настоящим Регламентом предоставления муниципальной услуги.</w:t>
      </w:r>
    </w:p>
    <w:p w:rsidR="006A32FC" w:rsidRPr="002F51CE" w:rsidRDefault="006A32FC" w:rsidP="00891B3D">
      <w:pPr>
        <w:autoSpaceDE w:val="0"/>
        <w:ind w:right="15" w:firstLine="709"/>
        <w:jc w:val="both"/>
      </w:pPr>
      <w:r w:rsidRPr="002F51CE">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сотрудниками положений административного регламента и нормативных правовых актов Российской Федерации.</w:t>
      </w:r>
    </w:p>
    <w:p w:rsidR="006A32FC" w:rsidRPr="002F51CE" w:rsidRDefault="006A32FC" w:rsidP="00891B3D">
      <w:pPr>
        <w:autoSpaceDE w:val="0"/>
        <w:ind w:right="15" w:firstLine="709"/>
        <w:jc w:val="both"/>
      </w:pPr>
      <w:r w:rsidRPr="002F51CE">
        <w:t>4.5. Периодичность осуществления текущего контроля устанавливается руководителем органа, предоставляющего муниципальную услугу.</w:t>
      </w:r>
    </w:p>
    <w:p w:rsidR="006A32FC" w:rsidRPr="002F51CE" w:rsidRDefault="006A32FC" w:rsidP="00891B3D">
      <w:pPr>
        <w:autoSpaceDE w:val="0"/>
        <w:ind w:right="15" w:firstLine="709"/>
        <w:jc w:val="both"/>
      </w:pPr>
      <w:r w:rsidRPr="002F51CE">
        <w:t>4.6.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6A32FC" w:rsidRPr="002F51CE" w:rsidRDefault="006A32FC" w:rsidP="00891B3D">
      <w:pPr>
        <w:autoSpaceDE w:val="0"/>
        <w:ind w:right="15" w:firstLine="709"/>
        <w:jc w:val="both"/>
      </w:pPr>
      <w:r w:rsidRPr="002F51CE">
        <w:t>4.7.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6A32FC" w:rsidRPr="002F51CE" w:rsidRDefault="006A32FC" w:rsidP="00891B3D">
      <w:pPr>
        <w:autoSpaceDE w:val="0"/>
        <w:ind w:right="15" w:firstLine="709"/>
        <w:jc w:val="both"/>
      </w:pPr>
    </w:p>
    <w:p w:rsidR="00534307" w:rsidRDefault="00534307" w:rsidP="00534307">
      <w:pPr>
        <w:numPr>
          <w:ilvl w:val="1"/>
          <w:numId w:val="12"/>
        </w:numPr>
        <w:spacing w:before="100" w:after="100"/>
        <w:jc w:val="center"/>
        <w:rPr>
          <w:rStyle w:val="a6"/>
          <w:rFonts w:ascii="Cambria" w:hAnsi="Cambria" w:cs="Arial"/>
          <w:color w:val="393939"/>
          <w:shd w:val="clear" w:color="auto" w:fill="F4F4F4"/>
        </w:rPr>
      </w:pPr>
      <w:r>
        <w:rPr>
          <w:rStyle w:val="a6"/>
          <w:rFonts w:ascii="Cambria" w:hAnsi="Cambria" w:cs="Arial"/>
          <w:color w:val="393939"/>
          <w:shd w:val="clear" w:color="auto" w:fill="F4F4F4"/>
        </w:rPr>
        <w:t>ДОСУДЕБНЫЙ (ВНЕСУДЕБНЫЙ) ПОРЯДОК ОБЖАЛОВАНИЯ РЕШЕНИЙ И ДЕЙСТВИЙ (БЕЗДЕЙСТВИЯ) ОРГАНА, ПРЕДСТАВЛЯЮЩЕГО МУНИЦИПАЛЬНУЮ УСЛУГУ, А ТАКЖЕ ИХ ДОЛЖНОСТНЫХ ЛИЦ</w:t>
      </w:r>
    </w:p>
    <w:p w:rsidR="006A32FC" w:rsidRPr="002F51CE" w:rsidRDefault="006A32FC" w:rsidP="00891B3D">
      <w:pPr>
        <w:autoSpaceDE w:val="0"/>
        <w:ind w:right="15" w:firstLine="709"/>
        <w:jc w:val="both"/>
      </w:pPr>
    </w:p>
    <w:p w:rsidR="006A32FC" w:rsidRPr="002F51CE" w:rsidRDefault="006A32FC" w:rsidP="00891B3D">
      <w:pPr>
        <w:widowControl w:val="0"/>
        <w:numPr>
          <w:ilvl w:val="1"/>
          <w:numId w:val="2"/>
        </w:numPr>
        <w:tabs>
          <w:tab w:val="left" w:pos="-5103"/>
        </w:tabs>
        <w:autoSpaceDE w:val="0"/>
        <w:ind w:left="0" w:right="15" w:firstLine="709"/>
        <w:jc w:val="both"/>
      </w:pPr>
      <w:r w:rsidRPr="002F51CE">
        <w:t>Заявители имеют право на обжалование действий или бездействия должностных лиц в досудебном порядке.</w:t>
      </w:r>
    </w:p>
    <w:p w:rsidR="006A32FC" w:rsidRPr="002F51CE" w:rsidRDefault="006A32FC" w:rsidP="00891B3D">
      <w:pPr>
        <w:autoSpaceDE w:val="0"/>
        <w:ind w:right="15" w:firstLine="709"/>
        <w:jc w:val="both"/>
      </w:pPr>
      <w:r w:rsidRPr="002F51CE">
        <w:t>5.2. Заявитель может обратиться с жалобой, в том числе в следующих случаях:</w:t>
      </w:r>
    </w:p>
    <w:p w:rsidR="006A32FC" w:rsidRPr="002F51CE" w:rsidRDefault="006A32FC" w:rsidP="00891B3D">
      <w:pPr>
        <w:autoSpaceDE w:val="0"/>
        <w:ind w:right="15" w:firstLine="709"/>
        <w:jc w:val="both"/>
      </w:pPr>
      <w:r w:rsidRPr="002F51CE">
        <w:t>1) нарушение срока регистрации запроса заявителя о предоставлении муниципальной услуги;</w:t>
      </w:r>
    </w:p>
    <w:p w:rsidR="006A32FC" w:rsidRPr="002F51CE" w:rsidRDefault="006A32FC" w:rsidP="00891B3D">
      <w:pPr>
        <w:autoSpaceDE w:val="0"/>
        <w:ind w:right="15" w:firstLine="709"/>
        <w:jc w:val="both"/>
      </w:pPr>
      <w:r w:rsidRPr="002F51CE">
        <w:t>2) нарушение срока предоставления муниципальной услуги;</w:t>
      </w:r>
    </w:p>
    <w:p w:rsidR="006A32FC" w:rsidRPr="002F51CE" w:rsidRDefault="006A32FC" w:rsidP="00891B3D">
      <w:pPr>
        <w:autoSpaceDE w:val="0"/>
        <w:ind w:right="15" w:firstLine="709"/>
        <w:jc w:val="both"/>
      </w:pPr>
      <w:r w:rsidRPr="002F51CE">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A32FC" w:rsidRPr="002F51CE" w:rsidRDefault="006A32FC" w:rsidP="00891B3D">
      <w:pPr>
        <w:autoSpaceDE w:val="0"/>
        <w:ind w:right="15" w:firstLine="709"/>
        <w:jc w:val="both"/>
      </w:pPr>
      <w:r w:rsidRPr="002F51C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A32FC" w:rsidRPr="002F51CE" w:rsidRDefault="006A32FC" w:rsidP="00891B3D">
      <w:pPr>
        <w:autoSpaceDE w:val="0"/>
        <w:ind w:right="15" w:firstLine="709"/>
        <w:jc w:val="both"/>
      </w:pPr>
      <w:r w:rsidRPr="002F51C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32FC" w:rsidRPr="002F51CE" w:rsidRDefault="006A32FC" w:rsidP="00891B3D">
      <w:pPr>
        <w:autoSpaceDE w:val="0"/>
        <w:ind w:right="15" w:firstLine="709"/>
        <w:jc w:val="both"/>
      </w:pPr>
      <w:r w:rsidRPr="002F51C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32FC" w:rsidRPr="002F51CE" w:rsidRDefault="006A32FC" w:rsidP="00891B3D">
      <w:pPr>
        <w:autoSpaceDE w:val="0"/>
        <w:ind w:right="15" w:firstLine="709"/>
        <w:jc w:val="both"/>
      </w:pPr>
      <w:r w:rsidRPr="002F51CE">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32FC" w:rsidRPr="002F51CE" w:rsidRDefault="006A32FC" w:rsidP="00891B3D">
      <w:pPr>
        <w:autoSpaceDE w:val="0"/>
        <w:ind w:right="15" w:firstLine="709"/>
        <w:jc w:val="both"/>
      </w:pPr>
      <w:r w:rsidRPr="002F51CE">
        <w:t>Жалоба подается в письменной форме на бумажном носителе, в электронной форме в орган, предоставляющий муниципальную услугу.</w:t>
      </w:r>
    </w:p>
    <w:p w:rsidR="006A32FC" w:rsidRPr="002F51CE" w:rsidRDefault="006A32FC" w:rsidP="00891B3D">
      <w:pPr>
        <w:widowControl w:val="0"/>
        <w:numPr>
          <w:ilvl w:val="1"/>
          <w:numId w:val="3"/>
        </w:numPr>
        <w:autoSpaceDE w:val="0"/>
        <w:ind w:left="0" w:right="15" w:firstLine="709"/>
        <w:jc w:val="both"/>
      </w:pPr>
      <w:r w:rsidRPr="002F51CE">
        <w:t>Должностные лица органа предоставления муниципальной услуги, проводят личный прием заявителей.</w:t>
      </w:r>
    </w:p>
    <w:p w:rsidR="006A32FC" w:rsidRPr="002F51CE" w:rsidRDefault="006A32FC" w:rsidP="00891B3D">
      <w:pPr>
        <w:widowControl w:val="0"/>
        <w:numPr>
          <w:ilvl w:val="1"/>
          <w:numId w:val="3"/>
        </w:numPr>
        <w:autoSpaceDE w:val="0"/>
        <w:ind w:left="0" w:right="15" w:firstLine="709"/>
        <w:jc w:val="both"/>
      </w:pPr>
      <w:r w:rsidRPr="002F51CE">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32FC" w:rsidRPr="002F51CE" w:rsidRDefault="006A32FC" w:rsidP="00891B3D">
      <w:pPr>
        <w:autoSpaceDE w:val="0"/>
        <w:ind w:right="15" w:firstLine="709"/>
        <w:jc w:val="both"/>
      </w:pPr>
      <w:r w:rsidRPr="002F51CE">
        <w:t>5.5. Жалоба должна содержать:</w:t>
      </w:r>
    </w:p>
    <w:p w:rsidR="006A32FC" w:rsidRPr="002F51CE" w:rsidRDefault="006A32FC" w:rsidP="00891B3D">
      <w:pPr>
        <w:autoSpaceDE w:val="0"/>
        <w:ind w:right="15" w:firstLine="709"/>
        <w:jc w:val="both"/>
      </w:pPr>
      <w:r w:rsidRPr="002F51CE">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32FC" w:rsidRPr="002F51CE" w:rsidRDefault="006A32FC" w:rsidP="00891B3D">
      <w:pPr>
        <w:autoSpaceDE w:val="0"/>
        <w:ind w:right="15" w:firstLine="709"/>
        <w:jc w:val="both"/>
      </w:pPr>
      <w:r w:rsidRPr="002F51C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2FC" w:rsidRPr="002F51CE" w:rsidRDefault="006A32FC" w:rsidP="00891B3D">
      <w:pPr>
        <w:autoSpaceDE w:val="0"/>
        <w:ind w:right="15" w:firstLine="709"/>
        <w:jc w:val="both"/>
      </w:pPr>
      <w:r w:rsidRPr="002F51C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32FC" w:rsidRPr="002F51CE" w:rsidRDefault="006A32FC" w:rsidP="00891B3D">
      <w:pPr>
        <w:autoSpaceDE w:val="0"/>
        <w:ind w:right="15" w:firstLine="709"/>
        <w:jc w:val="both"/>
      </w:pPr>
      <w:r w:rsidRPr="002F51C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A32FC" w:rsidRPr="002F51CE" w:rsidRDefault="006A32FC" w:rsidP="00891B3D">
      <w:pPr>
        <w:autoSpaceDE w:val="0"/>
        <w:ind w:right="15" w:firstLine="709"/>
        <w:jc w:val="both"/>
      </w:pPr>
      <w:r w:rsidRPr="002F51CE">
        <w:t>5.6. Дополнительно в жалобе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6A32FC" w:rsidRPr="002F51CE" w:rsidRDefault="006A32FC" w:rsidP="00891B3D">
      <w:pPr>
        <w:autoSpaceDE w:val="0"/>
        <w:ind w:right="15" w:firstLine="709"/>
        <w:jc w:val="both"/>
      </w:pPr>
      <w:r w:rsidRPr="002F51CE">
        <w:t>5.6.1.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A32FC" w:rsidRPr="002F51CE" w:rsidRDefault="006A32FC" w:rsidP="00891B3D">
      <w:pPr>
        <w:autoSpaceDE w:val="0"/>
        <w:ind w:right="15" w:firstLine="709"/>
        <w:jc w:val="both"/>
      </w:pPr>
      <w:r w:rsidRPr="002F51CE">
        <w:t>5.6.2. 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 Жалоба подписывается подавшим ее получателем муниципальной услуги.</w:t>
      </w:r>
    </w:p>
    <w:p w:rsidR="006A32FC" w:rsidRPr="002F51CE" w:rsidRDefault="006A32FC" w:rsidP="00891B3D">
      <w:pPr>
        <w:autoSpaceDE w:val="0"/>
        <w:ind w:right="15" w:firstLine="709"/>
        <w:jc w:val="both"/>
      </w:pPr>
      <w:r w:rsidRPr="002F51CE">
        <w:t>5.7. По результатам рассмотрения жалобы уполномоченным должностным лицом принимается решение об удовлетворении требований заявителя либо об отказе в его удовлетворении.</w:t>
      </w:r>
    </w:p>
    <w:p w:rsidR="006A32FC" w:rsidRPr="002F51CE" w:rsidRDefault="006A32FC" w:rsidP="00891B3D">
      <w:pPr>
        <w:autoSpaceDE w:val="0"/>
        <w:ind w:right="15" w:firstLine="709"/>
        <w:jc w:val="both"/>
      </w:pPr>
      <w:r w:rsidRPr="002F51CE">
        <w:t>5.7.1. Письменный ответ, содержащий результаты рассмотрения жалобы, направляется заявителю.</w:t>
      </w:r>
    </w:p>
    <w:p w:rsidR="006A32FC" w:rsidRPr="002F51CE" w:rsidRDefault="006A32FC" w:rsidP="00891B3D">
      <w:pPr>
        <w:autoSpaceDE w:val="0"/>
        <w:ind w:right="15" w:firstLine="709"/>
        <w:jc w:val="both"/>
      </w:pPr>
      <w:r w:rsidRPr="002F51CE">
        <w:t>5.8.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6A32FC" w:rsidRPr="002F51CE" w:rsidRDefault="006A32FC" w:rsidP="00891B3D">
      <w:pPr>
        <w:autoSpaceDE w:val="0"/>
        <w:ind w:right="15" w:firstLine="709"/>
        <w:jc w:val="both"/>
      </w:pPr>
      <w:r w:rsidRPr="002F51CE">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A32FC" w:rsidRPr="002F51CE" w:rsidRDefault="006A32FC" w:rsidP="00891B3D">
      <w:pPr>
        <w:autoSpaceDE w:val="0"/>
        <w:ind w:right="15" w:firstLine="709"/>
        <w:jc w:val="both"/>
      </w:pPr>
      <w:r w:rsidRPr="002F51CE">
        <w:t>2) отказывает в удовлетворении жалобы.</w:t>
      </w:r>
    </w:p>
    <w:p w:rsidR="006A32FC" w:rsidRPr="002F51CE" w:rsidRDefault="006A32FC" w:rsidP="00891B3D">
      <w:pPr>
        <w:autoSpaceDE w:val="0"/>
        <w:ind w:right="15" w:firstLine="709"/>
        <w:jc w:val="both"/>
      </w:pPr>
      <w:r w:rsidRPr="002F51CE">
        <w:t>5.9. Заявители вправе обжаловать решения, принятые в ходе предоставления муниципальной услуги, действия или бездействие должностных лиц в судебном порядке.</w:t>
      </w:r>
    </w:p>
    <w:p w:rsidR="005D2D1C" w:rsidRDefault="005D2D1C" w:rsidP="005D2D1C">
      <w:pPr>
        <w:ind w:left="2410"/>
        <w:jc w:val="right"/>
      </w:pPr>
      <w:r w:rsidRPr="002F51CE">
        <w:t>Приложение</w:t>
      </w:r>
    </w:p>
    <w:p w:rsidR="005D2D1C" w:rsidRDefault="005D2D1C" w:rsidP="005D2D1C">
      <w:pPr>
        <w:ind w:left="2410"/>
        <w:jc w:val="right"/>
      </w:pPr>
      <w:r>
        <w:t xml:space="preserve"> к административному регламенту</w:t>
      </w:r>
    </w:p>
    <w:p w:rsidR="005D2D1C" w:rsidRDefault="005D2D1C" w:rsidP="005D2D1C">
      <w:pPr>
        <w:ind w:left="2410"/>
        <w:jc w:val="right"/>
      </w:pPr>
      <w:r w:rsidRPr="002F51CE">
        <w:rPr>
          <w:rFonts w:cs="Arial"/>
        </w:rPr>
        <w:t>«</w:t>
      </w:r>
      <w:r w:rsidRPr="002F51CE">
        <w:t>Уточнение вида и принадлежности платежей по арендной плате и возврат излишне оплаченных денежных средств за муниципальное  имущество</w:t>
      </w:r>
      <w:r w:rsidRPr="002F51CE">
        <w:rPr>
          <w:rFonts w:cs="Arial"/>
        </w:rPr>
        <w:t>»</w:t>
      </w:r>
    </w:p>
    <w:p w:rsidR="006A32FC" w:rsidRPr="002F51CE" w:rsidRDefault="006A32FC" w:rsidP="00891B3D">
      <w:pPr>
        <w:autoSpaceDE w:val="0"/>
        <w:ind w:right="15" w:firstLine="709"/>
        <w:jc w:val="both"/>
      </w:pPr>
    </w:p>
    <w:p w:rsidR="005D2D1C" w:rsidRPr="00AA4685" w:rsidRDefault="005D2D1C" w:rsidP="005D2D1C">
      <w:pPr>
        <w:pStyle w:val="af3"/>
        <w:widowControl w:val="0"/>
        <w:rPr>
          <w:sz w:val="22"/>
          <w:szCs w:val="22"/>
        </w:rPr>
      </w:pPr>
    </w:p>
    <w:p w:rsidR="005D2D1C" w:rsidRPr="00EC2528" w:rsidRDefault="005D2D1C" w:rsidP="005D2D1C">
      <w:pPr>
        <w:pStyle w:val="af3"/>
        <w:widowControl w:val="0"/>
        <w:jc w:val="center"/>
      </w:pPr>
      <w:r w:rsidRPr="00EC2528">
        <w:t>Форма заявления</w:t>
      </w:r>
    </w:p>
    <w:p w:rsidR="005D2D1C" w:rsidRPr="00EC2528" w:rsidRDefault="005D2D1C" w:rsidP="005D2D1C">
      <w:pPr>
        <w:pStyle w:val="af3"/>
        <w:widowControl w:val="0"/>
        <w:jc w:val="right"/>
      </w:pPr>
      <w:r>
        <w:t>Главе Администрации Майорского</w:t>
      </w:r>
    </w:p>
    <w:p w:rsidR="005D2D1C" w:rsidRPr="00EC2528" w:rsidRDefault="005D2D1C" w:rsidP="005D2D1C">
      <w:pPr>
        <w:pStyle w:val="af3"/>
        <w:widowControl w:val="0"/>
        <w:jc w:val="right"/>
      </w:pPr>
      <w:r w:rsidRPr="00EC2528">
        <w:t>сельского поселения</w:t>
      </w:r>
    </w:p>
    <w:p w:rsidR="005D2D1C" w:rsidRPr="00EC2528" w:rsidRDefault="005D2D1C" w:rsidP="005D2D1C">
      <w:pPr>
        <w:pStyle w:val="af3"/>
        <w:widowControl w:val="0"/>
        <w:jc w:val="center"/>
      </w:pPr>
      <w:r w:rsidRPr="00EC2528">
        <w:t>Заявление</w:t>
      </w:r>
    </w:p>
    <w:p w:rsidR="005D2D1C" w:rsidRPr="00EC2528" w:rsidRDefault="005D2D1C" w:rsidP="005D2D1C">
      <w:pPr>
        <w:pStyle w:val="ConsNonformat"/>
        <w:jc w:val="both"/>
        <w:rPr>
          <w:rFonts w:ascii="Times New Roman" w:hAnsi="Times New Roman" w:cs="Times New Roman"/>
          <w:bCs/>
        </w:rPr>
      </w:pPr>
    </w:p>
    <w:p w:rsidR="005D2D1C" w:rsidRPr="00EC2528" w:rsidRDefault="005D2D1C" w:rsidP="005D2D1C">
      <w:pPr>
        <w:pStyle w:val="ConsNonformat"/>
        <w:jc w:val="both"/>
        <w:rPr>
          <w:rFonts w:ascii="Times New Roman" w:hAnsi="Times New Roman" w:cs="Times New Roman"/>
          <w:bCs/>
          <w:sz w:val="24"/>
          <w:szCs w:val="24"/>
        </w:rPr>
      </w:pPr>
      <w:r w:rsidRPr="00EC2528">
        <w:rPr>
          <w:rFonts w:ascii="Times New Roman" w:hAnsi="Times New Roman" w:cs="Times New Roman"/>
          <w:bCs/>
          <w:sz w:val="24"/>
          <w:szCs w:val="24"/>
        </w:rPr>
        <w:t>для физических лиц:</w:t>
      </w:r>
    </w:p>
    <w:p w:rsidR="005D2D1C" w:rsidRPr="00EC2528" w:rsidRDefault="005D2D1C" w:rsidP="005D2D1C">
      <w:pPr>
        <w:pStyle w:val="ConsNonformat"/>
        <w:spacing w:before="120"/>
        <w:jc w:val="both"/>
        <w:rPr>
          <w:rFonts w:ascii="Times New Roman" w:hAnsi="Times New Roman" w:cs="Times New Roman"/>
        </w:rPr>
      </w:pPr>
      <w:r w:rsidRPr="00EC2528">
        <w:rPr>
          <w:rFonts w:ascii="Times New Roman" w:hAnsi="Times New Roman" w:cs="Times New Roman"/>
        </w:rPr>
        <w:t>Ф.И.О._________________________________________________________________________________</w:t>
      </w:r>
    </w:p>
    <w:p w:rsidR="005D2D1C" w:rsidRPr="00EC2528" w:rsidRDefault="005D2D1C" w:rsidP="005D2D1C">
      <w:pPr>
        <w:rPr>
          <w:sz w:val="20"/>
          <w:szCs w:val="20"/>
        </w:rPr>
      </w:pPr>
      <w:r w:rsidRPr="00EC2528">
        <w:rPr>
          <w:sz w:val="20"/>
          <w:szCs w:val="20"/>
        </w:rPr>
        <w:t>Документ, удостоверяющий личность:_______________cерия______________ № _________________выдан «____» _____________ г.____________________________________________</w:t>
      </w:r>
    </w:p>
    <w:p w:rsidR="005D2D1C" w:rsidRPr="00EC2528" w:rsidRDefault="005D2D1C" w:rsidP="005D2D1C">
      <w:pPr>
        <w:jc w:val="center"/>
        <w:rPr>
          <w:sz w:val="20"/>
          <w:szCs w:val="20"/>
        </w:rPr>
      </w:pPr>
      <w:r w:rsidRPr="00EC2528">
        <w:rPr>
          <w:sz w:val="20"/>
          <w:szCs w:val="20"/>
        </w:rPr>
        <w:t>(кем выдан)</w:t>
      </w:r>
    </w:p>
    <w:p w:rsidR="005D2D1C" w:rsidRPr="00EC2528" w:rsidRDefault="005D2D1C" w:rsidP="005D2D1C">
      <w:pPr>
        <w:rPr>
          <w:sz w:val="20"/>
          <w:szCs w:val="20"/>
        </w:rPr>
      </w:pPr>
      <w:r w:rsidRPr="00EC2528">
        <w:rPr>
          <w:sz w:val="20"/>
          <w:szCs w:val="20"/>
        </w:rPr>
        <w:t>Место регистрации: ____________________________________________________________________</w:t>
      </w:r>
    </w:p>
    <w:p w:rsidR="005D2D1C" w:rsidRPr="00EC2528" w:rsidRDefault="005D2D1C" w:rsidP="005D2D1C">
      <w:pPr>
        <w:rPr>
          <w:sz w:val="20"/>
          <w:szCs w:val="20"/>
        </w:rPr>
      </w:pPr>
      <w:r w:rsidRPr="00EC2528">
        <w:rPr>
          <w:sz w:val="20"/>
          <w:szCs w:val="20"/>
        </w:rPr>
        <w:t>ИНН _______________________________Контактный телефон: ________________________________</w:t>
      </w:r>
    </w:p>
    <w:p w:rsidR="005D2D1C" w:rsidRPr="00EC2528" w:rsidRDefault="005D2D1C" w:rsidP="005D2D1C">
      <w:pPr>
        <w:rPr>
          <w:sz w:val="20"/>
          <w:szCs w:val="20"/>
        </w:rPr>
      </w:pPr>
    </w:p>
    <w:p w:rsidR="005D2D1C" w:rsidRPr="00EC2528" w:rsidRDefault="005D2D1C" w:rsidP="005D2D1C">
      <w:r w:rsidRPr="00EC2528">
        <w:t>для юридических лиц:</w:t>
      </w:r>
    </w:p>
    <w:p w:rsidR="005D2D1C" w:rsidRPr="00EC2528" w:rsidRDefault="005D2D1C" w:rsidP="005D2D1C">
      <w:pPr>
        <w:rPr>
          <w:sz w:val="20"/>
          <w:szCs w:val="20"/>
        </w:rPr>
      </w:pPr>
      <w:r w:rsidRPr="00EC2528">
        <w:rPr>
          <w:sz w:val="20"/>
          <w:szCs w:val="20"/>
        </w:rPr>
        <w:t>Наименование  _________________________________________________________________________</w:t>
      </w:r>
    </w:p>
    <w:p w:rsidR="005D2D1C" w:rsidRPr="00EC2528" w:rsidRDefault="005D2D1C" w:rsidP="005D2D1C">
      <w:pPr>
        <w:rPr>
          <w:sz w:val="20"/>
          <w:szCs w:val="20"/>
        </w:rPr>
      </w:pPr>
      <w:r w:rsidRPr="00EC2528">
        <w:rPr>
          <w:sz w:val="20"/>
          <w:szCs w:val="20"/>
        </w:rPr>
        <w:t>Документ о государственной регистрации в качестве юридического лица__________________________________________________серия___________№_______________, дата регистрации «______» ____________________г.</w:t>
      </w:r>
    </w:p>
    <w:p w:rsidR="005D2D1C" w:rsidRPr="00EC2528" w:rsidRDefault="005D2D1C" w:rsidP="005D2D1C">
      <w:pPr>
        <w:pStyle w:val="ConsNonformat"/>
        <w:jc w:val="both"/>
        <w:rPr>
          <w:rFonts w:ascii="Times New Roman" w:hAnsi="Times New Roman" w:cs="Times New Roman"/>
        </w:rPr>
      </w:pPr>
      <w:r w:rsidRPr="00EC2528">
        <w:rPr>
          <w:rFonts w:ascii="Times New Roman" w:hAnsi="Times New Roman" w:cs="Times New Roman"/>
        </w:rPr>
        <w:t>ИНН ________________________ Телефон: _____________________ Факс: ______________________</w:t>
      </w:r>
    </w:p>
    <w:p w:rsidR="005D2D1C" w:rsidRPr="00EC2528" w:rsidRDefault="005D2D1C" w:rsidP="005D2D1C">
      <w:pPr>
        <w:pStyle w:val="ConsNonformat"/>
        <w:jc w:val="both"/>
        <w:rPr>
          <w:rFonts w:ascii="Times New Roman" w:hAnsi="Times New Roman" w:cs="Times New Roman"/>
        </w:rPr>
      </w:pPr>
      <w:r w:rsidRPr="00EC2528">
        <w:rPr>
          <w:rFonts w:ascii="Times New Roman" w:hAnsi="Times New Roman" w:cs="Times New Roman"/>
        </w:rPr>
        <w:t>Юридический адрес: _____________________________________________________________________</w:t>
      </w:r>
    </w:p>
    <w:p w:rsidR="005D2D1C" w:rsidRPr="00EC2528" w:rsidRDefault="005D2D1C" w:rsidP="005D2D1C">
      <w:pPr>
        <w:widowControl w:val="0"/>
        <w:rPr>
          <w:sz w:val="20"/>
          <w:szCs w:val="20"/>
        </w:rPr>
      </w:pPr>
      <w:r w:rsidRPr="00EC2528">
        <w:rPr>
          <w:sz w:val="20"/>
          <w:szCs w:val="20"/>
        </w:rPr>
        <w:t>в лице ________________________________________________________________________________,</w:t>
      </w:r>
    </w:p>
    <w:p w:rsidR="005D2D1C" w:rsidRPr="00EC2528" w:rsidRDefault="005D2D1C" w:rsidP="005D2D1C">
      <w:pPr>
        <w:widowControl w:val="0"/>
        <w:jc w:val="center"/>
        <w:rPr>
          <w:sz w:val="20"/>
          <w:szCs w:val="20"/>
        </w:rPr>
      </w:pPr>
      <w:r w:rsidRPr="00EC2528">
        <w:rPr>
          <w:sz w:val="20"/>
          <w:szCs w:val="20"/>
        </w:rPr>
        <w:t>(Ф.И.О., должность)</w:t>
      </w:r>
    </w:p>
    <w:p w:rsidR="005D2D1C" w:rsidRPr="00EC2528" w:rsidRDefault="005D2D1C" w:rsidP="005D2D1C">
      <w:pPr>
        <w:widowControl w:val="0"/>
        <w:rPr>
          <w:sz w:val="20"/>
          <w:szCs w:val="20"/>
        </w:rPr>
      </w:pPr>
      <w:r w:rsidRPr="00EC2528">
        <w:rPr>
          <w:sz w:val="20"/>
          <w:szCs w:val="20"/>
        </w:rPr>
        <w:t>действующего на основании______________________________________________________________,</w:t>
      </w:r>
    </w:p>
    <w:p w:rsidR="005D2D1C" w:rsidRPr="00EC2528" w:rsidRDefault="005D2D1C" w:rsidP="005D2D1C">
      <w:pPr>
        <w:widowControl w:val="0"/>
        <w:jc w:val="center"/>
        <w:rPr>
          <w:sz w:val="20"/>
          <w:szCs w:val="20"/>
        </w:rPr>
      </w:pPr>
      <w:r w:rsidRPr="00EC2528">
        <w:rPr>
          <w:sz w:val="20"/>
          <w:szCs w:val="20"/>
        </w:rPr>
        <w:t xml:space="preserve">(доверенность, номер, дата, иное) </w:t>
      </w:r>
    </w:p>
    <w:p w:rsidR="005D2D1C" w:rsidRPr="00EC2528" w:rsidRDefault="005D2D1C" w:rsidP="005D2D1C">
      <w:pPr>
        <w:widowControl w:val="0"/>
        <w:spacing w:before="120"/>
        <w:ind w:firstLine="708"/>
        <w:rPr>
          <w:sz w:val="20"/>
          <w:szCs w:val="20"/>
        </w:rPr>
      </w:pPr>
      <w:r w:rsidRPr="00EC2528">
        <w:rPr>
          <w:bCs/>
          <w:sz w:val="20"/>
          <w:szCs w:val="20"/>
        </w:rPr>
        <w:t xml:space="preserve">Прошу Вас уточнить вид и принадлежность платежей по арендной плате и возврат излишне оплаченных денежных средств за муниципальное имущество по договору аренды ___________________  № _______ от ___________. </w:t>
      </w:r>
    </w:p>
    <w:p w:rsidR="005D2D1C" w:rsidRPr="00EC2528" w:rsidRDefault="005D2D1C" w:rsidP="005D2D1C">
      <w:pPr>
        <w:rPr>
          <w:sz w:val="20"/>
          <w:szCs w:val="20"/>
        </w:rPr>
      </w:pPr>
      <w:r w:rsidRPr="00EC2528">
        <w:rPr>
          <w:sz w:val="20"/>
          <w:szCs w:val="20"/>
        </w:rPr>
        <w:t>Заявитель:___________________________________________________________________       (Ф И О заявителя, Ф И О представителя физического лица)</w:t>
      </w:r>
      <w:r w:rsidRPr="00EC2528">
        <w:rPr>
          <w:sz w:val="20"/>
          <w:szCs w:val="20"/>
        </w:rPr>
        <w:tab/>
      </w:r>
      <w:r w:rsidRPr="00EC2528">
        <w:rPr>
          <w:sz w:val="20"/>
          <w:szCs w:val="20"/>
        </w:rPr>
        <w:tab/>
        <w:t>(подпись)</w:t>
      </w:r>
    </w:p>
    <w:p w:rsidR="005D2D1C" w:rsidRPr="00EC2528" w:rsidRDefault="005D2D1C" w:rsidP="005D2D1C">
      <w:pPr>
        <w:rPr>
          <w:sz w:val="20"/>
          <w:szCs w:val="20"/>
        </w:rPr>
      </w:pPr>
      <w:r w:rsidRPr="00EC2528">
        <w:t>“____”_______________20____г.</w:t>
      </w:r>
    </w:p>
    <w:p w:rsidR="005D2D1C" w:rsidRPr="00EC2528" w:rsidRDefault="005D2D1C" w:rsidP="005D2D1C">
      <w:pPr>
        <w:pStyle w:val="ConsPlusNormal"/>
        <w:ind w:firstLine="0"/>
        <w:jc w:val="both"/>
        <w:outlineLvl w:val="1"/>
        <w:rPr>
          <w:rFonts w:ascii="Times New Roman" w:hAnsi="Times New Roman"/>
        </w:rPr>
      </w:pPr>
      <w:r w:rsidRPr="00EC2528">
        <w:rPr>
          <w:rFonts w:ascii="Times New Roman" w:hAnsi="Times New Roman"/>
        </w:rPr>
        <w:t>К заявлению прилагается:</w:t>
      </w:r>
    </w:p>
    <w:p w:rsidR="005D2D1C" w:rsidRPr="00EC2528" w:rsidRDefault="005D2D1C" w:rsidP="005D2D1C">
      <w:pPr>
        <w:pStyle w:val="ConsPlusNormal"/>
        <w:ind w:left="5760" w:firstLine="0"/>
        <w:outlineLvl w:val="1"/>
        <w:rPr>
          <w:rFonts w:ascii="Times New Roman" w:hAnsi="Times New Roman"/>
          <w:sz w:val="24"/>
          <w:szCs w:val="24"/>
        </w:rPr>
      </w:pPr>
    </w:p>
    <w:p w:rsidR="005D2D1C" w:rsidRPr="00EC2528" w:rsidRDefault="005D2D1C" w:rsidP="005D2D1C">
      <w:pPr>
        <w:numPr>
          <w:ilvl w:val="0"/>
          <w:numId w:val="15"/>
        </w:numPr>
        <w:suppressAutoHyphens w:val="0"/>
        <w:snapToGrid w:val="0"/>
        <w:spacing w:after="200"/>
        <w:ind w:right="-57"/>
        <w:jc w:val="both"/>
      </w:pPr>
      <w:r w:rsidRPr="00EC2528">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D2D1C" w:rsidRPr="00EC2528" w:rsidRDefault="005D2D1C" w:rsidP="005D2D1C">
      <w:pPr>
        <w:numPr>
          <w:ilvl w:val="0"/>
          <w:numId w:val="15"/>
        </w:numPr>
        <w:suppressAutoHyphens w:val="0"/>
        <w:snapToGrid w:val="0"/>
        <w:spacing w:after="200"/>
        <w:ind w:right="-57"/>
        <w:jc w:val="both"/>
      </w:pPr>
      <w:r w:rsidRPr="00EC2528">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D2D1C" w:rsidRPr="00EC2528" w:rsidRDefault="005D2D1C" w:rsidP="005D2D1C">
      <w:pPr>
        <w:numPr>
          <w:ilvl w:val="0"/>
          <w:numId w:val="15"/>
        </w:numPr>
        <w:suppressAutoHyphens w:val="0"/>
        <w:snapToGrid w:val="0"/>
        <w:spacing w:after="200"/>
        <w:ind w:right="-57"/>
        <w:jc w:val="both"/>
      </w:pPr>
      <w:r w:rsidRPr="00EC2528">
        <w:t>копии платежных документов оплаты арендных платежей;</w:t>
      </w:r>
    </w:p>
    <w:p w:rsidR="005D2D1C" w:rsidRPr="00EC2528" w:rsidRDefault="005D2D1C" w:rsidP="005D2D1C">
      <w:pPr>
        <w:numPr>
          <w:ilvl w:val="0"/>
          <w:numId w:val="15"/>
        </w:numPr>
        <w:suppressAutoHyphens w:val="0"/>
        <w:snapToGrid w:val="0"/>
        <w:spacing w:after="200"/>
        <w:ind w:right="-57"/>
        <w:jc w:val="both"/>
      </w:pPr>
      <w:r w:rsidRPr="00EC2528">
        <w:t>банковские реквизиты заявителя.</w:t>
      </w:r>
    </w:p>
    <w:p w:rsidR="005D2D1C" w:rsidRDefault="005D2D1C" w:rsidP="005D2D1C">
      <w:pPr>
        <w:ind w:right="75" w:firstLine="567"/>
        <w:jc w:val="both"/>
        <w:rPr>
          <w:rFonts w:cs="Times New Roman CYR"/>
          <w:sz w:val="28"/>
          <w:szCs w:val="28"/>
        </w:rPr>
      </w:pPr>
    </w:p>
    <w:p w:rsidR="005D2D1C" w:rsidRDefault="005D2D1C" w:rsidP="005D2D1C">
      <w:pPr>
        <w:widowControl w:val="0"/>
        <w:jc w:val="both"/>
        <w:rPr>
          <w:rFonts w:eastAsia="Andale Sans UI"/>
          <w:kern w:val="1"/>
          <w:sz w:val="28"/>
          <w:szCs w:val="28"/>
        </w:rPr>
      </w:pPr>
    </w:p>
    <w:p w:rsidR="005D2D1C" w:rsidRPr="004D6E28" w:rsidRDefault="005D2D1C" w:rsidP="005D2D1C">
      <w:pPr>
        <w:widowControl w:val="0"/>
        <w:jc w:val="both"/>
        <w:rPr>
          <w:rFonts w:eastAsia="Andale Sans UI"/>
          <w:kern w:val="1"/>
          <w:sz w:val="28"/>
          <w:szCs w:val="28"/>
        </w:rPr>
      </w:pPr>
    </w:p>
    <w:p w:rsidR="006A32FC" w:rsidRDefault="006A32FC" w:rsidP="00891B3D">
      <w:pPr>
        <w:ind w:firstLine="709"/>
        <w:jc w:val="both"/>
      </w:pPr>
    </w:p>
    <w:p w:rsidR="00534307" w:rsidRDefault="00534307" w:rsidP="00432347"/>
    <w:p w:rsidR="005F414F" w:rsidRDefault="005F414F" w:rsidP="00432347">
      <w:pPr>
        <w:ind w:left="2410"/>
        <w:jc w:val="right"/>
      </w:pPr>
    </w:p>
    <w:p w:rsidR="005F414F" w:rsidRDefault="005F414F" w:rsidP="00432347">
      <w:pPr>
        <w:ind w:left="2410"/>
        <w:jc w:val="right"/>
      </w:pPr>
    </w:p>
    <w:p w:rsidR="005F414F" w:rsidRDefault="005F414F" w:rsidP="00432347">
      <w:pPr>
        <w:ind w:left="2410"/>
        <w:jc w:val="right"/>
      </w:pPr>
    </w:p>
    <w:p w:rsidR="005F414F" w:rsidRDefault="005F414F" w:rsidP="00432347">
      <w:pPr>
        <w:ind w:left="2410"/>
        <w:jc w:val="right"/>
      </w:pPr>
    </w:p>
    <w:p w:rsidR="005F414F" w:rsidRDefault="005F414F" w:rsidP="005D2D1C"/>
    <w:p w:rsidR="005F414F" w:rsidRDefault="005F414F" w:rsidP="00432347">
      <w:pPr>
        <w:ind w:left="2410"/>
        <w:jc w:val="right"/>
      </w:pPr>
    </w:p>
    <w:p w:rsidR="007723B6" w:rsidRDefault="006A32FC" w:rsidP="00432347">
      <w:pPr>
        <w:ind w:left="2410"/>
        <w:jc w:val="right"/>
      </w:pPr>
      <w:r w:rsidRPr="002F51CE">
        <w:t>Приложение</w:t>
      </w:r>
    </w:p>
    <w:p w:rsidR="007723B6" w:rsidRDefault="007723B6" w:rsidP="00432347">
      <w:pPr>
        <w:ind w:left="2410"/>
        <w:jc w:val="right"/>
      </w:pPr>
      <w:r>
        <w:t xml:space="preserve"> к административному регламенту</w:t>
      </w:r>
    </w:p>
    <w:p w:rsidR="007723B6" w:rsidRDefault="007723B6" w:rsidP="00432347">
      <w:pPr>
        <w:ind w:left="2410"/>
        <w:jc w:val="right"/>
      </w:pPr>
      <w:r w:rsidRPr="002F51CE">
        <w:rPr>
          <w:rFonts w:cs="Arial"/>
        </w:rPr>
        <w:t>«</w:t>
      </w:r>
      <w:r w:rsidRPr="002F51CE">
        <w:t>Уточнение вида и принадлежности платежей по арендной плате и возврат излишне оплаченных денежных средств за муниципальное  имущество</w:t>
      </w:r>
      <w:r w:rsidRPr="002F51CE">
        <w:rPr>
          <w:rFonts w:cs="Arial"/>
        </w:rPr>
        <w:t>»</w:t>
      </w:r>
    </w:p>
    <w:p w:rsidR="006A32FC" w:rsidRPr="002F51CE" w:rsidRDefault="006A32FC" w:rsidP="00432347">
      <w:pPr>
        <w:ind w:left="2410"/>
        <w:jc w:val="right"/>
        <w:rPr>
          <w:bCs/>
        </w:rPr>
      </w:pPr>
      <w:r w:rsidRPr="002F51CE">
        <w:t xml:space="preserve"> </w:t>
      </w:r>
    </w:p>
    <w:p w:rsidR="006A32FC" w:rsidRPr="002F51CE" w:rsidRDefault="006A32FC">
      <w:pPr>
        <w:jc w:val="center"/>
        <w:rPr>
          <w:bCs/>
          <w:caps/>
        </w:rPr>
      </w:pPr>
      <w:r w:rsidRPr="002F51CE">
        <w:rPr>
          <w:bCs/>
          <w:caps/>
        </w:rPr>
        <w:t>блок-схема</w:t>
      </w:r>
    </w:p>
    <w:p w:rsidR="00891B3D" w:rsidRPr="002F51CE" w:rsidRDefault="006A32FC" w:rsidP="00891B3D">
      <w:pPr>
        <w:jc w:val="center"/>
        <w:rPr>
          <w:bCs/>
          <w:caps/>
        </w:rPr>
      </w:pPr>
      <w:r w:rsidRPr="002F51CE">
        <w:rPr>
          <w:bCs/>
          <w:caps/>
        </w:rPr>
        <w:t>предоставления МУНИЦИПАЛЬНОЙ услуги</w:t>
      </w:r>
    </w:p>
    <w:p w:rsidR="006A32FC" w:rsidRPr="002F51CE" w:rsidRDefault="006A32FC">
      <w:pPr>
        <w:jc w:val="center"/>
        <w:rPr>
          <w:rFonts w:eastAsia="Calibri"/>
        </w:rPr>
      </w:pPr>
      <w:r w:rsidRPr="002F51CE">
        <w:rPr>
          <w:rFonts w:eastAsia="Calibri"/>
        </w:rPr>
        <w:t>«</w:t>
      </w:r>
      <w:r w:rsidRPr="002F51CE">
        <w:t>Уточнение вида и принадлежности платежей по арендной плате и возврат излишне оплаченных денежных средств за  муниципальное имущество</w:t>
      </w:r>
      <w:r w:rsidR="00891B3D" w:rsidRPr="002F51CE">
        <w:rPr>
          <w:rFonts w:eastAsia="Calibri"/>
        </w:rPr>
        <w:t>»</w:t>
      </w:r>
    </w:p>
    <w:p w:rsidR="006A32FC" w:rsidRDefault="006A32F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lang w:val="ru-RU"/>
        </w:rPr>
      </w:pPr>
      <w:r>
        <w:pict>
          <v:group id="_x0000_s1027" style="position:absolute;left:0;text-align:left;margin-left:126pt;margin-top:6.3pt;width:197.95pt;height:20.95pt;z-index:251650560;mso-wrap-distance-left:0;mso-wrap-distance-right:0" coordorigin="2520,126" coordsize="3958,418">
            <o:lock v:ext="edit" text="t"/>
            <v:shapetype id="_x0000_t109" coordsize="21600,21600" o:spt="109" path="m,l,21600r21600,l21600,xe">
              <v:stroke joinstyle="miter"/>
              <v:path gradientshapeok="t" o:connecttype="rect"/>
            </v:shapetype>
            <v:shape id="_x0000_s1028" type="#_x0000_t109" style="position:absolute;left:2521;top:127;width:3957;height:417;mso-wrap-style:none;v-text-anchor:middle" strokeweight=".26mm">
              <v:fill color2="black"/>
            </v:shape>
            <v:shapetype id="_x0000_t202" coordsize="21600,21600" o:spt="202" path="m,l,21600r21600,l21600,xe">
              <v:stroke joinstyle="miter"/>
              <v:path gradientshapeok="t" o:connecttype="rect"/>
            </v:shapetype>
            <v:shape id="_x0000_s1029" type="#_x0000_t202" style="position:absolute;left:2520;top:126;width:3957;height:417;v-text-anchor:middle" filled="f" stroked="f">
              <v:stroke joinstyle="round"/>
              <v:textbox style="mso-rotate-with-shape:t">
                <w:txbxContent>
                  <w:p w:rsidR="006A32FC" w:rsidRDefault="006A32FC">
                    <w:pPr>
                      <w:jc w:val="center"/>
                    </w:pPr>
                    <w:r>
                      <w:t>Регистрация заявления</w:t>
                    </w:r>
                  </w:p>
                </w:txbxContent>
              </v:textbox>
            </v:shape>
          </v:group>
        </w:pict>
      </w:r>
    </w:p>
    <w:p w:rsidR="006A32FC" w:rsidRDefault="006A32F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r>
        <w:pict>
          <v:shapetype id="_x0000_t32" coordsize="21600,21600" o:spt="32" o:oned="t" path="m,l21600,21600e" filled="f">
            <v:path arrowok="t" fillok="f" o:connecttype="none"/>
            <o:lock v:ext="edit" shapetype="t"/>
          </v:shapetype>
          <v:shape id="_x0000_s1041" type="#_x0000_t32" style="position:absolute;left:0;text-align:left;margin-left:225pt;margin-top:15.6pt;width:.25pt;height:21.5pt;z-index:251656704" o:connectortype="straight" strokeweight=".26mm">
            <v:stroke endarrow="block" joinstyle="miter"/>
          </v:shape>
        </w:pict>
      </w:r>
    </w:p>
    <w:p w:rsidR="00891B3D" w:rsidRPr="00891B3D" w:rsidRDefault="00891B3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p>
    <w:p w:rsidR="006A32FC" w:rsidRDefault="006A32F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r>
        <w:pict>
          <v:group id="_x0000_s1030" style="position:absolute;left:0;text-align:left;margin-left:123.75pt;margin-top:9pt;width:200.25pt;height:34.95pt;z-index:251651584;mso-wrap-distance-left:0;mso-wrap-distance-right:0" coordorigin="2475,180" coordsize="4004,698">
            <o:lock v:ext="edit" text="t"/>
            <v:shape id="_x0000_s1031" type="#_x0000_t109" style="position:absolute;left:2477;top:181;width:4002;height:697;mso-wrap-style:none;v-text-anchor:middle" strokeweight=".26mm">
              <v:fill color2="black"/>
            </v:shape>
            <v:shape id="_x0000_s1032" type="#_x0000_t202" style="position:absolute;left:2475;top:180;width:4002;height:697;v-text-anchor:middle" filled="f" stroked="f">
              <v:stroke joinstyle="round"/>
              <v:textbox style="mso-rotate-with-shape:t">
                <w:txbxContent>
                  <w:p w:rsidR="006A32FC" w:rsidRDefault="006A32FC">
                    <w:pPr>
                      <w:jc w:val="center"/>
                    </w:pPr>
                    <w:r>
                      <w:t>Проверка представленных документов заявителя</w:t>
                    </w:r>
                  </w:p>
                </w:txbxContent>
              </v:textbox>
            </v:shape>
          </v:group>
        </w:pict>
      </w:r>
    </w:p>
    <w:p w:rsidR="006A32FC" w:rsidRDefault="006A32F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lang w:val="ru-RU"/>
        </w:rPr>
      </w:pPr>
    </w:p>
    <w:p w:rsidR="006A32FC" w:rsidRDefault="006A32F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r>
        <w:pict>
          <v:shape id="_x0000_s1036" type="#_x0000_t32" style="position:absolute;left:0;text-align:left;margin-left:95.3pt;margin-top:14.95pt;width:109.65pt;height:18.15pt;flip:x;z-index:251653632" o:connectortype="straight" strokeweight=".26mm">
            <v:stroke endarrow="block" joinstyle="miter"/>
          </v:shape>
        </w:pict>
      </w:r>
      <w:r>
        <w:pict>
          <v:shape id="_x0000_s1045" type="#_x0000_t32" style="position:absolute;left:0;text-align:left;margin-left:239.55pt;margin-top:14.95pt;width:102.25pt;height:16.05pt;z-index:251658752" o:connectortype="straight" strokeweight=".26mm">
            <v:stroke endarrow="block" joinstyle="miter"/>
          </v:shape>
        </w:pict>
      </w:r>
    </w:p>
    <w:p w:rsidR="006A32FC" w:rsidRDefault="006A32F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p>
    <w:p w:rsidR="006A32FC" w:rsidRDefault="006A32F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lang w:val="ru-RU"/>
        </w:rPr>
      </w:pPr>
      <w:r>
        <w:pict>
          <v:group id="_x0000_s1033" style="position:absolute;left:0;text-align:left;margin-left:-19.95pt;margin-top:6.85pt;width:200.35pt;height:93.75pt;z-index:251652608;mso-wrap-distance-left:0;mso-wrap-distance-right:0" coordorigin="-399,137" coordsize="4006,1874">
            <o:lock v:ext="edit" text="t"/>
            <v:shape id="_x0000_s1034" type="#_x0000_t109" style="position:absolute;left:-395;top:138;width:4002;height:1873;mso-wrap-style:none;v-text-anchor:middle" strokeweight=".26mm">
              <v:fill color2="black"/>
            </v:shape>
            <v:shape id="_x0000_s1035" type="#_x0000_t202" style="position:absolute;left:-399;top:137;width:4002;height:1873;v-text-anchor:middle" filled="f" stroked="f">
              <v:stroke joinstyle="round"/>
              <v:textbox style="mso-rotate-with-shape:t">
                <w:txbxContent>
                  <w:p w:rsidR="006A32FC" w:rsidRDefault="006A32FC">
                    <w:pPr>
                      <w:jc w:val="center"/>
                    </w:pPr>
                    <w:r>
                      <w:t>Определение возможности уточнения вида и принадлежности платежей по арендной плате и возврат излишне оплаченных денежных средств за муниципальное имущество</w:t>
                    </w:r>
                  </w:p>
                  <w:p w:rsidR="006A32FC" w:rsidRDefault="006A32FC">
                    <w:pPr>
                      <w:jc w:val="center"/>
                    </w:pPr>
                  </w:p>
                </w:txbxContent>
              </v:textbox>
            </v:shape>
          </v:group>
        </w:pict>
      </w:r>
      <w:r>
        <w:pict>
          <v:group id="_x0000_s1042" style="position:absolute;left:0;text-align:left;margin-left:273.75pt;margin-top:9.05pt;width:200.25pt;height:82.85pt;z-index:251657728;mso-wrap-distance-left:0;mso-wrap-distance-right:0" coordorigin="5475,181" coordsize="4004,1656">
            <o:lock v:ext="edit" text="t"/>
            <v:shape id="_x0000_s1043" type="#_x0000_t109" style="position:absolute;left:5477;top:182;width:4002;height:1655;mso-wrap-style:none;v-text-anchor:middle" strokeweight=".26mm">
              <v:fill color2="black"/>
            </v:shape>
            <v:shape id="_x0000_s1044" type="#_x0000_t202" style="position:absolute;left:5475;top:181;width:4002;height:1655;v-text-anchor:middle" filled="f" stroked="f">
              <v:stroke joinstyle="round"/>
              <v:textbox style="mso-rotate-with-shape:t">
                <w:txbxContent>
                  <w:p w:rsidR="006A32FC" w:rsidRDefault="006A32FC">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v:group>
        </w:pict>
      </w:r>
    </w:p>
    <w:p w:rsidR="006A32FC" w:rsidRDefault="006A32F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p>
    <w:p w:rsidR="006A32FC" w:rsidRDefault="006A32F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lang w:val="ru-RU"/>
        </w:rPr>
      </w:pPr>
    </w:p>
    <w:p w:rsidR="006A32FC" w:rsidRDefault="006A32F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p>
    <w:p w:rsidR="006A32FC" w:rsidRDefault="006A32F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Cs/>
          <w:sz w:val="28"/>
          <w:szCs w:val="28"/>
        </w:rPr>
      </w:pPr>
      <w:r>
        <w:rPr>
          <w:rFonts w:ascii="Times New Roman" w:hAnsi="Times New Roman" w:cs="Times New Roman"/>
          <w:bCs/>
          <w:sz w:val="28"/>
          <w:szCs w:val="28"/>
        </w:rPr>
        <w:tab/>
      </w:r>
    </w:p>
    <w:p w:rsidR="006A32FC" w:rsidRDefault="006A32F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lang w:val="ru-RU"/>
        </w:rPr>
      </w:pPr>
    </w:p>
    <w:p w:rsidR="006A32FC" w:rsidRDefault="006A32F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rPr>
      </w:pPr>
      <w:r>
        <w:pict>
          <v:shape id="_x0000_s1040" type="#_x0000_t32" style="position:absolute;left:0;text-align:left;margin-left:21pt;margin-top:7.85pt;width:27.15pt;height:25.75pt;flip:x;z-index:251655680" o:connectortype="straight" strokeweight=".26mm">
            <v:stroke endarrow="block" joinstyle="miter"/>
          </v:shape>
        </w:pict>
      </w:r>
      <w:r>
        <w:pict>
          <v:shape id="_x0000_s1049" type="#_x0000_t32" style="position:absolute;left:0;text-align:left;margin-left:98.25pt;margin-top:9.35pt;width:27.15pt;height:27.15pt;z-index:251660800" o:connectortype="straight" strokeweight=".26mm">
            <v:stroke endarrow="block" joinstyle="miter"/>
          </v:shape>
        </w:pict>
      </w:r>
    </w:p>
    <w:p w:rsidR="006A32FC" w:rsidRDefault="006A32F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8"/>
          <w:szCs w:val="28"/>
          <w:lang w:val="ru-RU"/>
        </w:rPr>
      </w:pPr>
      <w:r>
        <w:pict>
          <v:shape id="_x0000_s1026" type="#_x0000_t202" style="position:absolute;left:0;text-align:left;margin-left:35.5pt;margin-top:11.45pt;width:235.35pt;height:137.55pt;z-index:251649536;mso-position-horizontal-relative:page" stroked="f">
            <v:fill opacity="0" color2="black"/>
            <v:textbox inset="0,0,0,0">
              <w:txbxContent>
                <w:tbl>
                  <w:tblPr>
                    <w:tblW w:w="0" w:type="auto"/>
                    <w:tblInd w:w="108" w:type="dxa"/>
                    <w:tblLayout w:type="fixed"/>
                    <w:tblLook w:val="0000"/>
                  </w:tblPr>
                  <w:tblGrid>
                    <w:gridCol w:w="1961"/>
                    <w:gridCol w:w="777"/>
                    <w:gridCol w:w="1981"/>
                  </w:tblGrid>
                  <w:tr w:rsidR="006A32FC">
                    <w:trPr>
                      <w:trHeight w:val="2264"/>
                    </w:trPr>
                    <w:tc>
                      <w:tcPr>
                        <w:tcW w:w="1961" w:type="dxa"/>
                        <w:tcBorders>
                          <w:top w:val="single" w:sz="4" w:space="0" w:color="000000"/>
                          <w:left w:val="single" w:sz="4" w:space="0" w:color="000000"/>
                          <w:bottom w:val="single" w:sz="4" w:space="0" w:color="000000"/>
                        </w:tcBorders>
                      </w:tcPr>
                      <w:p w:rsidR="006A32FC" w:rsidRDefault="006A32F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val="0"/>
                          <w:ind w:left="-142" w:right="-2"/>
                          <w:jc w:val="center"/>
                        </w:pPr>
                        <w:r>
                          <w:t>Подготовка уведомления администратора поступления в бюджет об уточнении вида и принадлежности поступлений</w:t>
                        </w:r>
                      </w:p>
                    </w:tc>
                    <w:tc>
                      <w:tcPr>
                        <w:tcW w:w="777" w:type="dxa"/>
                        <w:tcBorders>
                          <w:left w:val="single" w:sz="4" w:space="0" w:color="000000"/>
                        </w:tcBorders>
                      </w:tcPr>
                      <w:p w:rsidR="006A32FC" w:rsidRDefault="006A32FC">
                        <w:pPr>
                          <w:suppressAutoHyphens w:val="0"/>
                          <w:snapToGrid w:val="0"/>
                        </w:pPr>
                      </w:p>
                    </w:tc>
                    <w:tc>
                      <w:tcPr>
                        <w:tcW w:w="1981" w:type="dxa"/>
                        <w:tcBorders>
                          <w:top w:val="single" w:sz="4" w:space="0" w:color="000000"/>
                          <w:left w:val="single" w:sz="4" w:space="0" w:color="000000"/>
                          <w:bottom w:val="single" w:sz="4" w:space="0" w:color="000000"/>
                          <w:right w:val="single" w:sz="4" w:space="0" w:color="000000"/>
                        </w:tcBorders>
                      </w:tcPr>
                      <w:p w:rsidR="006A32FC" w:rsidRDefault="006A32F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val="0"/>
                          <w:ind w:left="-36" w:right="-2" w:firstLine="36"/>
                          <w:jc w:val="center"/>
                        </w:pPr>
                        <w:r>
                          <w:t>Подготовка решения администратора поступления в бюджет об уточнении вида и принадлежности поступлений</w:t>
                        </w:r>
                      </w:p>
                    </w:tc>
                  </w:tr>
                </w:tbl>
                <w:p w:rsidR="006A32FC" w:rsidRDefault="006A32FC">
                  <w:r>
                    <w:t xml:space="preserve"> </w:t>
                  </w:r>
                </w:p>
              </w:txbxContent>
            </v:textbox>
            <w10:wrap type="square" side="largest"/>
          </v:shape>
        </w:pict>
      </w:r>
    </w:p>
    <w:p w:rsidR="006A32FC" w:rsidRDefault="006A32F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6A32FC" w:rsidRDefault="006A32F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lang w:val="ru-RU"/>
        </w:rPr>
      </w:pPr>
    </w:p>
    <w:p w:rsidR="006A32FC" w:rsidRDefault="006A32F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6A32FC" w:rsidRDefault="006A32F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6A32FC" w:rsidRDefault="006A32F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6A32FC" w:rsidRDefault="006A32F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6A32FC" w:rsidRDefault="006A32F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6A32FC" w:rsidRDefault="006A32F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6A32FC" w:rsidRDefault="006A32FC">
      <w:pPr>
        <w:jc w:val="center"/>
        <w:rPr>
          <w:lang w:val="ru-RU"/>
        </w:rPr>
      </w:pPr>
      <w:r>
        <w:pict>
          <v:group id="_x0000_s1037" style="position:absolute;left:0;text-align:left;margin-left:-245.25pt;margin-top:70.9pt;width:245.9pt;height:53.25pt;z-index:251654656;mso-wrap-distance-left:0;mso-wrap-distance-right:0" coordorigin="-4905,1418" coordsize="4917,1064">
            <o:lock v:ext="edit" text="t"/>
            <v:shape id="_x0000_s1038" type="#_x0000_t109" style="position:absolute;left:-4904;top:1419;width:4916;height:1063;mso-wrap-style:none;v-text-anchor:middle" strokeweight=".26mm">
              <v:fill color2="black"/>
            </v:shape>
            <v:shape id="_x0000_s1039" type="#_x0000_t202" style="position:absolute;left:-4905;top:1418;width:4916;height:1063;v-text-anchor:middle" filled="f" stroked="f">
              <v:stroke joinstyle="round"/>
              <v:textbox style="mso-rotate-with-shape:t">
                <w:txbxContent>
                  <w:p w:rsidR="006A32FC" w:rsidRDefault="006A32FC">
                    <w:pPr>
                      <w:jc w:val="center"/>
                    </w:pPr>
                    <w:r>
                      <w:t>Направление уведомлений (решений) в курирующий орган (Минимущество РО и орган Федерального Казначейства)</w:t>
                    </w:r>
                  </w:p>
                </w:txbxContent>
              </v:textbox>
            </v:shape>
          </v:group>
        </w:pict>
      </w:r>
      <w:r>
        <w:pict>
          <v:group id="_x0000_s1046" style="position:absolute;left:0;text-align:left;margin-left:-241.5pt;margin-top:145.9pt;width:237.7pt;height:38.05pt;z-index:251659776;mso-wrap-distance-left:0;mso-wrap-distance-right:0" coordorigin="-4830,2918" coordsize="4753,760">
            <o:lock v:ext="edit" text="t"/>
            <v:shape id="_x0000_s1047" type="#_x0000_t109" style="position:absolute;left:-4828;top:2919;width:4751;height:759;mso-wrap-style:none;v-text-anchor:middle" strokeweight=".26mm">
              <v:fill color2="black"/>
            </v:shape>
            <v:shape id="_x0000_s1048" type="#_x0000_t202" style="position:absolute;left:-4830;top:2918;width:4751;height:759;v-text-anchor:middle" filled="f" stroked="f">
              <v:stroke joinstyle="round"/>
              <v:textbox style="mso-rotate-with-shape:t">
                <w:txbxContent>
                  <w:p w:rsidR="006A32FC" w:rsidRDefault="006A32FC">
                    <w:pPr>
                      <w:jc w:val="center"/>
                    </w:pPr>
                    <w:r>
                      <w:t>Получение из курирующего органа справки о перечислении доходов в бюджет</w:t>
                    </w:r>
                  </w:p>
                </w:txbxContent>
              </v:textbox>
            </v:shape>
          </v:group>
        </w:pict>
      </w:r>
      <w:r>
        <w:pict>
          <v:line id="_x0000_s1050" style="position:absolute;left:0;text-align:left;z-index:251661824" from="-198.2pt,53.7pt" to="-131.45pt,69.45pt" strokeweight=".26mm">
            <v:stroke endarrow="block" joinstyle="miter"/>
          </v:line>
        </w:pict>
      </w:r>
      <w:r>
        <w:pict>
          <v:line id="_x0000_s1051" style="position:absolute;left:0;text-align:left;flip:x;z-index:251662848" from="-120.95pt,52.95pt" to="-58.7pt,68.7pt" strokeweight=".26mm">
            <v:stroke endarrow="block" joinstyle="miter"/>
          </v:line>
        </w:pict>
      </w:r>
    </w:p>
    <w:p w:rsidR="006A32FC" w:rsidRDefault="006A32FC"/>
    <w:p w:rsidR="006A32FC" w:rsidRDefault="006A32FC"/>
    <w:p w:rsidR="006A32FC" w:rsidRDefault="006A32FC"/>
    <w:p w:rsidR="006A32FC" w:rsidRDefault="006A32FC"/>
    <w:p w:rsidR="006A32FC" w:rsidRDefault="006A32FC"/>
    <w:p w:rsidR="006A32FC" w:rsidRDefault="006A32FC"/>
    <w:p w:rsidR="006A32FC" w:rsidRDefault="006A32FC"/>
    <w:p w:rsidR="006A32FC" w:rsidRDefault="006A32FC"/>
    <w:p w:rsidR="006A32FC" w:rsidRDefault="006A32FC"/>
    <w:p w:rsidR="006A32FC" w:rsidRDefault="006A32FC"/>
    <w:p w:rsidR="006A32FC" w:rsidRDefault="006A32FC"/>
    <w:p w:rsidR="006A32FC" w:rsidRDefault="006A32FC"/>
    <w:p w:rsidR="006A32FC" w:rsidRDefault="006A32FC">
      <w:pPr>
        <w:rPr>
          <w:lang w:val="ru-RU"/>
        </w:rPr>
      </w:pPr>
      <w:r>
        <w:pict>
          <v:line id="_x0000_s1054" style="position:absolute;z-index:251665920" from="71.25pt,6.65pt" to="71.25pt,13.4pt" strokeweight=".26mm">
            <v:stroke endarrow="block" joinstyle="miter"/>
          </v:line>
        </w:pict>
      </w:r>
    </w:p>
    <w:p w:rsidR="006A32FC" w:rsidRDefault="006A32FC">
      <w:pPr>
        <w:rPr>
          <w:lang w:val="ru-RU"/>
        </w:rPr>
      </w:pPr>
      <w:r>
        <w:pict>
          <v:shape id="_x0000_s1052" type="#_x0000_t202" style="position:absolute;margin-left:-38.75pt;margin-top:3.65pt;width:228.9pt;height:75.1pt;z-index:251663872;mso-wrap-distance-left:9.05pt;mso-wrap-distance-right:9.05pt" strokeweight=".5pt">
            <v:fill color2="black"/>
            <v:textbox inset="7.45pt,3.85pt,7.45pt,3.85pt">
              <w:txbxContent>
                <w:p w:rsidR="006A32FC" w:rsidRDefault="006A32FC">
                  <w:r>
                    <w:t>Уведомление заявителя об уточнении вида и принадлежности платежей по арендной плате либо возврате излишне оплаченных денежный средств за муниципальное имущество</w:t>
                  </w:r>
                </w:p>
              </w:txbxContent>
            </v:textbox>
          </v:shape>
        </w:pict>
      </w:r>
    </w:p>
    <w:p w:rsidR="006A32FC" w:rsidRDefault="006A32FC">
      <w:pPr>
        <w:rPr>
          <w:lang w:val="ru-RU"/>
        </w:rPr>
      </w:pPr>
      <w:r>
        <w:pict>
          <v:line id="_x0000_s1053" style="position:absolute;flip:x;z-index:251664896" from="70.5pt,-80.95pt" to="71.25pt,-65.95pt" strokeweight=".26mm">
            <v:stroke endarrow="block" joinstyle="miter"/>
          </v:line>
        </w:pict>
      </w:r>
    </w:p>
    <w:p w:rsidR="006A32FC" w:rsidRDefault="006A32FC">
      <w:pPr>
        <w:tabs>
          <w:tab w:val="left" w:pos="3810"/>
        </w:tabs>
      </w:pPr>
      <w:r>
        <w:tab/>
      </w:r>
    </w:p>
    <w:sectPr w:rsidR="006A32FC" w:rsidSect="008976BC">
      <w:footerReference w:type="even" r:id="rId9"/>
      <w:footerReference w:type="default" r:id="rId10"/>
      <w:pgSz w:w="11905" w:h="16837"/>
      <w:pgMar w:top="851" w:right="706" w:bottom="709"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09A" w:rsidRDefault="00E4009A">
      <w:r>
        <w:separator/>
      </w:r>
    </w:p>
  </w:endnote>
  <w:endnote w:type="continuationSeparator" w:id="0">
    <w:p w:rsidR="00E4009A" w:rsidRDefault="00E400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3D" w:rsidRDefault="00891B3D" w:rsidP="00681DD6">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91B3D" w:rsidRDefault="00891B3D" w:rsidP="00891B3D">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3D" w:rsidRDefault="00891B3D" w:rsidP="00681DD6">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762BE4">
      <w:rPr>
        <w:rStyle w:val="af2"/>
        <w:noProof/>
      </w:rPr>
      <w:t>5</w:t>
    </w:r>
    <w:r>
      <w:rPr>
        <w:rStyle w:val="af2"/>
      </w:rPr>
      <w:fldChar w:fldCharType="end"/>
    </w:r>
  </w:p>
  <w:p w:rsidR="00891B3D" w:rsidRDefault="00891B3D" w:rsidP="00891B3D">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09A" w:rsidRDefault="00E4009A">
      <w:r>
        <w:separator/>
      </w:r>
    </w:p>
  </w:footnote>
  <w:footnote w:type="continuationSeparator" w:id="0">
    <w:p w:rsidR="00E4009A" w:rsidRDefault="00E40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1">
    <w:nsid w:val="00000002"/>
    <w:multiLevelType w:val="multilevel"/>
    <w:tmpl w:val="00000002"/>
    <w:name w:val="WW8Num2"/>
    <w:lvl w:ilvl="0">
      <w:start w:val="5"/>
      <w:numFmt w:val="decimal"/>
      <w:lvlText w:val="%1."/>
      <w:lvlJc w:val="left"/>
      <w:pPr>
        <w:tabs>
          <w:tab w:val="num" w:pos="420"/>
        </w:tabs>
        <w:ind w:left="4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nsid w:val="00000003"/>
    <w:multiLevelType w:val="multilevel"/>
    <w:tmpl w:val="00000003"/>
    <w:name w:val="WW8Num3"/>
    <w:lvl w:ilvl="0">
      <w:start w:val="5"/>
      <w:numFmt w:val="decimal"/>
      <w:lvlText w:val="%1."/>
      <w:lvlJc w:val="left"/>
      <w:pPr>
        <w:tabs>
          <w:tab w:val="num" w:pos="420"/>
        </w:tabs>
        <w:ind w:left="420" w:hanging="420"/>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sz w:val="28"/>
        <w:szCs w:val="28"/>
      </w:rPr>
    </w:lvl>
    <w:lvl w:ilvl="1">
      <w:start w:val="1"/>
      <w:numFmt w:val="decimal"/>
      <w:lvlText w:val="%1.%2."/>
      <w:lvlJc w:val="left"/>
      <w:pPr>
        <w:tabs>
          <w:tab w:val="num" w:pos="1080"/>
        </w:tabs>
        <w:ind w:left="1080" w:hanging="360"/>
      </w:pPr>
      <w:rPr>
        <w:rFonts w:ascii="Symbol" w:hAnsi="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nsid w:val="0000000E"/>
    <w:multiLevelType w:val="multilevel"/>
    <w:tmpl w:val="0000000E"/>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CF40526"/>
    <w:multiLevelType w:val="hybridMultilevel"/>
    <w:tmpl w:val="56D800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B164258"/>
    <w:multiLevelType w:val="hybridMultilevel"/>
    <w:tmpl w:val="BCF0F38C"/>
    <w:lvl w:ilvl="0" w:tplc="16D68848">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4">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0"/>
  </w:num>
  <w:num w:numId="13">
    <w:abstractNumId w:val="14"/>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A20F1"/>
    <w:rsid w:val="000D240C"/>
    <w:rsid w:val="000F41B1"/>
    <w:rsid w:val="002D2D71"/>
    <w:rsid w:val="002E19EA"/>
    <w:rsid w:val="002F51CE"/>
    <w:rsid w:val="003613B7"/>
    <w:rsid w:val="0038605A"/>
    <w:rsid w:val="003954FE"/>
    <w:rsid w:val="003C7FFA"/>
    <w:rsid w:val="00406745"/>
    <w:rsid w:val="00432347"/>
    <w:rsid w:val="004D61A8"/>
    <w:rsid w:val="00530E06"/>
    <w:rsid w:val="00534307"/>
    <w:rsid w:val="0059369A"/>
    <w:rsid w:val="005963A8"/>
    <w:rsid w:val="005D2D1C"/>
    <w:rsid w:val="005F414F"/>
    <w:rsid w:val="00681DD6"/>
    <w:rsid w:val="00682B6C"/>
    <w:rsid w:val="006A32FC"/>
    <w:rsid w:val="006D2DAA"/>
    <w:rsid w:val="00762BE4"/>
    <w:rsid w:val="007701C0"/>
    <w:rsid w:val="007723B6"/>
    <w:rsid w:val="0082232F"/>
    <w:rsid w:val="00891B3D"/>
    <w:rsid w:val="008976BC"/>
    <w:rsid w:val="009103FE"/>
    <w:rsid w:val="009161CC"/>
    <w:rsid w:val="00963718"/>
    <w:rsid w:val="00AA20F1"/>
    <w:rsid w:val="00B233BB"/>
    <w:rsid w:val="00C167B5"/>
    <w:rsid w:val="00C74C2B"/>
    <w:rsid w:val="00C871CD"/>
    <w:rsid w:val="00D03296"/>
    <w:rsid w:val="00D7745B"/>
    <w:rsid w:val="00E4009A"/>
    <w:rsid w:val="00ED390C"/>
    <w:rsid w:val="00F04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40"/>
        <o:r id="V:Rule3" type="connector" idref="#_x0000_s1041"/>
        <o:r id="V:Rule4" type="connector" idref="#_x0000_s1045"/>
        <o:r id="V:Rule5" type="connector" idref="#_x0000_s104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2">
    <w:name w:val="heading 2"/>
    <w:basedOn w:val="a"/>
    <w:next w:val="a"/>
    <w:link w:val="20"/>
    <w:qFormat/>
    <w:rsid w:val="008976BC"/>
    <w:pPr>
      <w:keepNext/>
      <w:suppressAutoHyphens w:val="0"/>
      <w:jc w:val="center"/>
      <w:outlineLvl w:val="1"/>
    </w:pPr>
    <w:rPr>
      <w:bCs/>
      <w:sz w:val="28"/>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8"/>
      <w:szCs w:val="28"/>
    </w:rPr>
  </w:style>
  <w:style w:type="character" w:customStyle="1" w:styleId="WW8Num4z0">
    <w:name w:val="WW8Num4z0"/>
    <w:rPr>
      <w:rFonts w:ascii="Symbol" w:hAnsi="Symbol"/>
      <w:sz w:val="28"/>
      <w:szCs w:val="28"/>
    </w:rPr>
  </w:style>
  <w:style w:type="character" w:customStyle="1" w:styleId="Absatz-Standardschriftart">
    <w:name w:val="Absatz-Standardschriftart"/>
  </w:style>
  <w:style w:type="character" w:customStyle="1" w:styleId="WW8Num2z0">
    <w:name w:val="WW8Num2z0"/>
    <w:rPr>
      <w:rFonts w:ascii="Symbol" w:hAnsi="Symbol"/>
      <w:sz w:val="28"/>
      <w:szCs w:val="28"/>
    </w:rPr>
  </w:style>
  <w:style w:type="character" w:customStyle="1" w:styleId="WW8Num3z0">
    <w:name w:val="WW8Num3z0"/>
    <w:rPr>
      <w:sz w:val="28"/>
      <w:szCs w:val="28"/>
    </w:rPr>
  </w:style>
  <w:style w:type="character" w:customStyle="1" w:styleId="WW8Num6z0">
    <w:name w:val="WW8Num6z0"/>
    <w:rPr>
      <w:rFonts w:eastAsia="Times New Roman" w:cs="Times New Roman"/>
    </w:rPr>
  </w:style>
  <w:style w:type="character" w:customStyle="1" w:styleId="WW8Num8z2">
    <w:name w:val="WW8Num8z2"/>
    <w:rPr>
      <w:sz w:val="28"/>
      <w:szCs w:val="28"/>
    </w:rPr>
  </w:style>
  <w:style w:type="character" w:customStyle="1" w:styleId="WW8Num10z0">
    <w:name w:val="WW8Num10z0"/>
    <w:rPr>
      <w:sz w:val="28"/>
      <w:szCs w:val="28"/>
    </w:rPr>
  </w:style>
  <w:style w:type="character" w:customStyle="1" w:styleId="21">
    <w:name w:val="Основной шрифт абзаца2"/>
  </w:style>
  <w:style w:type="character" w:customStyle="1" w:styleId="WW8Num1z2">
    <w:name w:val="WW8Num1z2"/>
    <w:rPr>
      <w:sz w:val="28"/>
      <w:szCs w:val="28"/>
    </w:rPr>
  </w:style>
  <w:style w:type="character" w:customStyle="1" w:styleId="WW8Num2z2">
    <w:name w:val="WW8Num2z2"/>
    <w:rPr>
      <w:sz w:val="28"/>
      <w:szCs w:val="28"/>
    </w:rPr>
  </w:style>
  <w:style w:type="character" w:customStyle="1" w:styleId="WW8Num11z0">
    <w:name w:val="WW8Num11z0"/>
    <w:rPr>
      <w:rFonts w:cs="Times New Roman"/>
    </w:rPr>
  </w:style>
  <w:style w:type="character" w:customStyle="1" w:styleId="WW8Num14z0">
    <w:name w:val="WW8Num14z0"/>
    <w:rPr>
      <w:rFonts w:eastAsia="Times New Roman" w:cs="Times New Roman"/>
    </w:rPr>
  </w:style>
  <w:style w:type="character" w:customStyle="1" w:styleId="WW8Num15z0">
    <w:name w:val="WW8Num15z0"/>
    <w:rPr>
      <w:rFonts w:eastAsia="Times New Roman" w:cs="Times New Roman"/>
    </w:rPr>
  </w:style>
  <w:style w:type="character" w:customStyle="1" w:styleId="1">
    <w:name w:val="Основной шрифт абзаца1"/>
  </w:style>
  <w:style w:type="character" w:styleId="a3">
    <w:name w:val="Hyperlink"/>
    <w:uiPriority w:val="99"/>
    <w:rPr>
      <w:color w:val="0000FF"/>
      <w:u w:val="single"/>
    </w:rPr>
  </w:style>
  <w:style w:type="character" w:customStyle="1" w:styleId="a4">
    <w:name w:val="Маркеры списка"/>
    <w:rPr>
      <w:rFonts w:ascii="OpenSymbol" w:eastAsia="OpenSymbol" w:hAnsi="OpenSymbol" w:cs="OpenSymbol"/>
    </w:rPr>
  </w:style>
  <w:style w:type="character" w:customStyle="1" w:styleId="a5">
    <w:name w:val="Символ нумерации"/>
  </w:style>
  <w:style w:type="character" w:styleId="a6">
    <w:name w:val="Strong"/>
    <w:qFormat/>
    <w:rPr>
      <w:b/>
      <w:bCs/>
    </w:rPr>
  </w:style>
  <w:style w:type="paragraph" w:customStyle="1" w:styleId="a7">
    <w:name w:val="Заголовок"/>
    <w:basedOn w:val="a"/>
    <w:next w:val="a8"/>
    <w:pPr>
      <w:keepNext/>
      <w:spacing w:before="240" w:after="120"/>
    </w:pPr>
    <w:rPr>
      <w:rFonts w:ascii="Arial" w:eastAsia="Lucida Sans Unicode" w:hAnsi="Arial" w:cs="Tahoma"/>
      <w:sz w:val="28"/>
      <w:szCs w:val="28"/>
    </w:rPr>
  </w:style>
  <w:style w:type="paragraph" w:styleId="a8">
    <w:name w:val="Body Text"/>
    <w:basedOn w:val="a"/>
    <w:pPr>
      <w:widowControl w:val="0"/>
      <w:spacing w:after="120"/>
    </w:pPr>
    <w:rPr>
      <w:rFonts w:eastAsia="Andale Sans UI"/>
      <w:kern w:val="1"/>
      <w:lang/>
    </w:rPr>
  </w:style>
  <w:style w:type="paragraph" w:styleId="a9">
    <w:name w:val="List"/>
    <w:basedOn w:val="a8"/>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210">
    <w:name w:val="Основной текст с отступом 21"/>
    <w:basedOn w:val="a"/>
    <w:pPr>
      <w:widowControl w:val="0"/>
      <w:spacing w:after="120" w:line="480" w:lineRule="auto"/>
      <w:ind w:left="283"/>
    </w:pPr>
    <w:rPr>
      <w:rFonts w:eastAsia="Andale Sans UI"/>
      <w:kern w:val="1"/>
      <w:lang w:val="en-US"/>
    </w:rPr>
  </w:style>
  <w:style w:type="paragraph" w:customStyle="1" w:styleId="ConsPlusNormal">
    <w:name w:val="ConsPlusNormal"/>
    <w:link w:val="ConsPlusNormal0"/>
    <w:pPr>
      <w:widowControl w:val="0"/>
      <w:suppressAutoHyphens/>
      <w:autoSpaceDE w:val="0"/>
      <w:ind w:firstLine="720"/>
    </w:pPr>
    <w:rPr>
      <w:rFonts w:ascii="Arial" w:eastAsia="Arial" w:hAnsi="Arial"/>
      <w:kern w:val="1"/>
      <w:lang w:eastAsia="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kern w:val="1"/>
      <w:sz w:val="20"/>
      <w:szCs w:val="20"/>
    </w:rPr>
  </w:style>
  <w:style w:type="paragraph" w:styleId="aa">
    <w:name w:val="Balloon Text"/>
    <w:basedOn w:val="a"/>
    <w:rPr>
      <w:rFonts w:ascii="Tahoma" w:hAnsi="Tahoma" w:cs="Tahoma"/>
      <w:sz w:val="16"/>
      <w:szCs w:val="16"/>
    </w:rPr>
  </w:style>
  <w:style w:type="paragraph" w:styleId="ab">
    <w:name w:val="No Spacing"/>
    <w:qFormat/>
    <w:pPr>
      <w:suppressAutoHyphens/>
    </w:pPr>
    <w:rPr>
      <w:rFonts w:ascii="Calibri" w:eastAsia="Calibri" w:hAnsi="Calibri"/>
      <w:sz w:val="22"/>
      <w:szCs w:val="22"/>
      <w:lang w:eastAsia="ar-SA"/>
    </w:rPr>
  </w:style>
  <w:style w:type="paragraph" w:styleId="ac">
    <w:name w:val="List Paragraph"/>
    <w:basedOn w:val="a"/>
    <w:qFormat/>
    <w:pPr>
      <w:spacing w:after="200" w:line="276" w:lineRule="auto"/>
      <w:ind w:left="720"/>
    </w:pPr>
    <w:rPr>
      <w:rFonts w:ascii="Calibri" w:eastAsia="Calibri" w:hAnsi="Calibri"/>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sz w:val="20"/>
      <w:szCs w:val="20"/>
      <w:lang w:val="en-US"/>
    </w:rPr>
  </w:style>
  <w:style w:type="paragraph" w:customStyle="1" w:styleId="ad">
    <w:name w:val="Знак"/>
    <w:basedOn w:val="a"/>
    <w:pPr>
      <w:spacing w:before="280" w:after="280"/>
    </w:pPr>
    <w:rPr>
      <w:rFonts w:ascii="Tahoma" w:hAnsi="Tahoma" w:cs="Tahoma"/>
      <w:sz w:val="20"/>
      <w:szCs w:val="20"/>
      <w:lang w:val="en-U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8"/>
  </w:style>
  <w:style w:type="paragraph" w:styleId="af1">
    <w:name w:val="footer"/>
    <w:basedOn w:val="a"/>
    <w:rsid w:val="00891B3D"/>
    <w:pPr>
      <w:tabs>
        <w:tab w:val="center" w:pos="4677"/>
        <w:tab w:val="right" w:pos="9355"/>
      </w:tabs>
    </w:pPr>
  </w:style>
  <w:style w:type="character" w:styleId="af2">
    <w:name w:val="page number"/>
    <w:basedOn w:val="a0"/>
    <w:rsid w:val="00891B3D"/>
  </w:style>
  <w:style w:type="paragraph" w:customStyle="1" w:styleId="ConsPlusDocList">
    <w:name w:val="  ConsPlusDocList"/>
    <w:next w:val="a"/>
    <w:rsid w:val="00C871CD"/>
    <w:pPr>
      <w:widowControl w:val="0"/>
      <w:suppressAutoHyphens/>
    </w:pPr>
    <w:rPr>
      <w:rFonts w:ascii="Arial" w:eastAsia="Arial" w:hAnsi="Arial" w:cs="Arial"/>
      <w:lang w:eastAsia="hi-IN" w:bidi="hi-IN"/>
    </w:rPr>
  </w:style>
  <w:style w:type="paragraph" w:customStyle="1" w:styleId="200">
    <w:name w:val="Обычный (веб)20"/>
    <w:basedOn w:val="a"/>
    <w:link w:val="201"/>
    <w:rsid w:val="0038605A"/>
    <w:pPr>
      <w:suppressAutoHyphens w:val="0"/>
      <w:jc w:val="both"/>
    </w:pPr>
    <w:rPr>
      <w:color w:val="000000"/>
      <w:lang w:eastAsia="ru-RU"/>
    </w:rPr>
  </w:style>
  <w:style w:type="character" w:customStyle="1" w:styleId="201">
    <w:name w:val="Обычный (веб)20 Знак"/>
    <w:basedOn w:val="a0"/>
    <w:link w:val="200"/>
    <w:rsid w:val="0038605A"/>
    <w:rPr>
      <w:color w:val="000000"/>
      <w:sz w:val="24"/>
      <w:szCs w:val="24"/>
    </w:rPr>
  </w:style>
  <w:style w:type="character" w:customStyle="1" w:styleId="20">
    <w:name w:val="Заголовок 2 Знак"/>
    <w:basedOn w:val="a0"/>
    <w:link w:val="2"/>
    <w:rsid w:val="008976BC"/>
    <w:rPr>
      <w:bCs/>
      <w:sz w:val="28"/>
      <w:szCs w:val="24"/>
      <w:lang/>
    </w:rPr>
  </w:style>
  <w:style w:type="paragraph" w:styleId="af3">
    <w:name w:val="Body Text Indent"/>
    <w:basedOn w:val="a"/>
    <w:link w:val="af4"/>
    <w:rsid w:val="005D2D1C"/>
    <w:pPr>
      <w:spacing w:after="120"/>
      <w:ind w:left="283"/>
    </w:pPr>
    <w:rPr>
      <w:rFonts w:eastAsia="Calibri"/>
    </w:rPr>
  </w:style>
  <w:style w:type="character" w:customStyle="1" w:styleId="af4">
    <w:name w:val="Основной текст с отступом Знак"/>
    <w:basedOn w:val="a0"/>
    <w:link w:val="af3"/>
    <w:rsid w:val="005D2D1C"/>
    <w:rPr>
      <w:rFonts w:eastAsia="Calibri"/>
      <w:sz w:val="24"/>
      <w:szCs w:val="24"/>
      <w:lang w:eastAsia="ar-SA"/>
    </w:rPr>
  </w:style>
  <w:style w:type="character" w:customStyle="1" w:styleId="ConsPlusNormal0">
    <w:name w:val="ConsPlusNormal Знак"/>
    <w:link w:val="ConsPlusNormal"/>
    <w:locked/>
    <w:rsid w:val="005D2D1C"/>
    <w:rPr>
      <w:rFonts w:ascii="Arial" w:eastAsia="Arial" w:hAnsi="Arial"/>
      <w:kern w:val="1"/>
      <w:lang w:eastAsia="ar-SA" w:bidi="ar-SA"/>
    </w:rPr>
  </w:style>
  <w:style w:type="paragraph" w:customStyle="1" w:styleId="ConsNonformat">
    <w:name w:val="ConsNonformat"/>
    <w:rsid w:val="005D2D1C"/>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93811141">
      <w:bodyDiv w:val="1"/>
      <w:marLeft w:val="0"/>
      <w:marRight w:val="0"/>
      <w:marTop w:val="0"/>
      <w:marBottom w:val="0"/>
      <w:divBdr>
        <w:top w:val="none" w:sz="0" w:space="0" w:color="auto"/>
        <w:left w:val="none" w:sz="0" w:space="0" w:color="auto"/>
        <w:bottom w:val="none" w:sz="0" w:space="0" w:color="auto"/>
        <w:right w:val="none" w:sz="0" w:space="0" w:color="auto"/>
      </w:divBdr>
    </w:div>
    <w:div w:id="140621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orlovsky.mfc.office@yandex.ru" TargetMode="External"/><Relationship Id="rId3" Type="http://schemas.openxmlformats.org/officeDocument/2006/relationships/settings" Target="settings.xml"/><Relationship Id="rId7" Type="http://schemas.openxmlformats.org/officeDocument/2006/relationships/hyperlink" Target="http://www.may61.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5608</Words>
  <Characters>31968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DNA Project</Company>
  <LinksUpToDate>false</LinksUpToDate>
  <CharactersWithSpaces>37501</CharactersWithSpaces>
  <SharedDoc>false</SharedDoc>
  <HLinks>
    <vt:vector size="12" baseType="variant">
      <vt:variant>
        <vt:i4>5832822</vt:i4>
      </vt:variant>
      <vt:variant>
        <vt:i4>3</vt:i4>
      </vt:variant>
      <vt:variant>
        <vt:i4>0</vt:i4>
      </vt:variant>
      <vt:variant>
        <vt:i4>5</vt:i4>
      </vt:variant>
      <vt:variant>
        <vt:lpwstr>mailto:orlovsky.mfc.office@yandex.ru</vt:lpwstr>
      </vt:variant>
      <vt:variant>
        <vt:lpwstr/>
      </vt:variant>
      <vt:variant>
        <vt:i4>5439580</vt:i4>
      </vt:variant>
      <vt:variant>
        <vt:i4>0</vt:i4>
      </vt:variant>
      <vt:variant>
        <vt:i4>0</vt:i4>
      </vt:variant>
      <vt:variant>
        <vt:i4>5</vt:i4>
      </vt:variant>
      <vt:variant>
        <vt:lpwstr>http://www.may61.ru/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Smart</dc:creator>
  <cp:keywords/>
  <cp:lastModifiedBy>User</cp:lastModifiedBy>
  <cp:revision>2</cp:revision>
  <cp:lastPrinted>2013-07-10T12:18:00Z</cp:lastPrinted>
  <dcterms:created xsi:type="dcterms:W3CDTF">2017-09-05T12:26:00Z</dcterms:created>
  <dcterms:modified xsi:type="dcterms:W3CDTF">2017-09-05T12:26:00Z</dcterms:modified>
</cp:coreProperties>
</file>