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555BF0" w:rsidP="00811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138    </w:t>
      </w:r>
      <w:r w:rsidR="00332D6E">
        <w:rPr>
          <w:sz w:val="32"/>
          <w:szCs w:val="32"/>
        </w:rPr>
        <w:t xml:space="preserve">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555BF0" w:rsidRPr="00A611B1" w:rsidRDefault="00555BF0" w:rsidP="00555BF0">
      <w:pPr>
        <w:widowControl w:val="0"/>
        <w:autoSpaceDE w:val="0"/>
        <w:autoSpaceDN w:val="0"/>
        <w:adjustRightInd w:val="0"/>
        <w:spacing w:line="235" w:lineRule="auto"/>
        <w:ind w:right="-1"/>
        <w:jc w:val="center"/>
        <w:outlineLvl w:val="0"/>
        <w:rPr>
          <w:bCs/>
          <w:color w:val="000000"/>
          <w:sz w:val="28"/>
          <w:szCs w:val="28"/>
        </w:rPr>
      </w:pPr>
      <w:r w:rsidRPr="00A611B1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Cs/>
          <w:color w:val="000000"/>
          <w:sz w:val="28"/>
          <w:szCs w:val="28"/>
        </w:rPr>
        <w:t>Майорского сельского поселения</w:t>
      </w:r>
      <w:r w:rsidRPr="00555BF0"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>Орловского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A611B1">
        <w:rPr>
          <w:bCs/>
          <w:color w:val="000000"/>
          <w:sz w:val="28"/>
          <w:szCs w:val="28"/>
        </w:rPr>
        <w:t>на 2018 – 2020 годы</w:t>
      </w:r>
    </w:p>
    <w:p w:rsidR="004F5B5B" w:rsidRPr="00517CA8" w:rsidRDefault="004F5B5B" w:rsidP="00555BF0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="00555BF0" w:rsidRPr="00A611B1">
        <w:rPr>
          <w:spacing w:val="-6"/>
          <w:sz w:val="28"/>
          <w:szCs w:val="28"/>
        </w:rPr>
        <w:t>В соответствии со статьей 184</w:t>
      </w:r>
      <w:r w:rsidR="00555BF0" w:rsidRPr="00A611B1">
        <w:rPr>
          <w:spacing w:val="-6"/>
          <w:sz w:val="28"/>
          <w:szCs w:val="28"/>
          <w:vertAlign w:val="superscript"/>
        </w:rPr>
        <w:t>2</w:t>
      </w:r>
      <w:r w:rsidR="00555BF0" w:rsidRPr="00A611B1">
        <w:rPr>
          <w:spacing w:val="-6"/>
          <w:sz w:val="28"/>
          <w:szCs w:val="28"/>
        </w:rPr>
        <w:t xml:space="preserve"> </w:t>
      </w:r>
      <w:r w:rsidR="00555BF0">
        <w:rPr>
          <w:spacing w:val="-6"/>
          <w:sz w:val="28"/>
          <w:szCs w:val="28"/>
        </w:rPr>
        <w:t xml:space="preserve"> </w:t>
      </w:r>
      <w:r w:rsidR="00555BF0" w:rsidRPr="00A611B1">
        <w:rPr>
          <w:spacing w:val="-6"/>
          <w:sz w:val="28"/>
          <w:szCs w:val="28"/>
        </w:rPr>
        <w:t>Бюджетного кодекса Российской Федерации</w:t>
      </w:r>
      <w:r w:rsidR="00555BF0" w:rsidRPr="00A611B1">
        <w:rPr>
          <w:sz w:val="28"/>
          <w:szCs w:val="28"/>
        </w:rPr>
        <w:t xml:space="preserve"> и статьей 27</w:t>
      </w:r>
      <w:r w:rsidR="00555BF0">
        <w:rPr>
          <w:sz w:val="28"/>
          <w:szCs w:val="28"/>
        </w:rPr>
        <w:t xml:space="preserve"> </w:t>
      </w:r>
      <w:r w:rsidR="00555BF0" w:rsidRPr="0086055A">
        <w:rPr>
          <w:sz w:val="28"/>
          <w:szCs w:val="28"/>
        </w:rPr>
        <w:t xml:space="preserve">Решения Собрания депутатов </w:t>
      </w:r>
      <w:r w:rsidR="00555BF0">
        <w:rPr>
          <w:sz w:val="28"/>
          <w:szCs w:val="28"/>
        </w:rPr>
        <w:t>Майорского сельского поселения</w:t>
      </w:r>
      <w:r w:rsidR="00555BF0" w:rsidRPr="0086055A">
        <w:rPr>
          <w:sz w:val="28"/>
          <w:szCs w:val="28"/>
        </w:rPr>
        <w:t xml:space="preserve"> от </w:t>
      </w:r>
      <w:r w:rsidR="00555BF0">
        <w:rPr>
          <w:sz w:val="28"/>
          <w:szCs w:val="28"/>
        </w:rPr>
        <w:t>24</w:t>
      </w:r>
      <w:r w:rsidR="00555BF0" w:rsidRPr="0086055A">
        <w:rPr>
          <w:sz w:val="28"/>
          <w:szCs w:val="28"/>
        </w:rPr>
        <w:t>.0</w:t>
      </w:r>
      <w:r w:rsidR="00555BF0">
        <w:rPr>
          <w:sz w:val="28"/>
          <w:szCs w:val="28"/>
        </w:rPr>
        <w:t>7</w:t>
      </w:r>
      <w:r w:rsidR="00555BF0" w:rsidRPr="0086055A">
        <w:rPr>
          <w:sz w:val="28"/>
          <w:szCs w:val="28"/>
        </w:rPr>
        <w:t>.2007</w:t>
      </w:r>
      <w:r w:rsidR="00555BF0">
        <w:rPr>
          <w:sz w:val="28"/>
          <w:szCs w:val="28"/>
        </w:rPr>
        <w:t xml:space="preserve"> </w:t>
      </w:r>
      <w:r w:rsidR="00555BF0" w:rsidRPr="0086055A">
        <w:rPr>
          <w:sz w:val="28"/>
          <w:szCs w:val="28"/>
        </w:rPr>
        <w:t xml:space="preserve"> № </w:t>
      </w:r>
      <w:r w:rsidR="00555BF0">
        <w:rPr>
          <w:sz w:val="28"/>
          <w:szCs w:val="28"/>
        </w:rPr>
        <w:t>60</w:t>
      </w:r>
      <w:r w:rsidR="00555BF0" w:rsidRPr="0086055A">
        <w:rPr>
          <w:sz w:val="28"/>
          <w:szCs w:val="28"/>
        </w:rPr>
        <w:t xml:space="preserve"> «О бюджетном процессе в </w:t>
      </w:r>
      <w:r w:rsidR="00555BF0">
        <w:rPr>
          <w:sz w:val="28"/>
          <w:szCs w:val="28"/>
        </w:rPr>
        <w:t>Майорском сельском поселении</w:t>
      </w:r>
      <w:r w:rsidR="00555BF0" w:rsidRPr="00A611B1">
        <w:rPr>
          <w:sz w:val="28"/>
          <w:szCs w:val="28"/>
        </w:rPr>
        <w:t xml:space="preserve">, а также постановлением Администрации </w:t>
      </w:r>
      <w:r w:rsidR="00555BF0">
        <w:rPr>
          <w:sz w:val="28"/>
          <w:szCs w:val="28"/>
        </w:rPr>
        <w:t>Майорского сельского поселения</w:t>
      </w:r>
      <w:r w:rsidR="00555BF0" w:rsidRPr="00A611B1">
        <w:rPr>
          <w:sz w:val="28"/>
          <w:szCs w:val="28"/>
        </w:rPr>
        <w:t xml:space="preserve"> от </w:t>
      </w:r>
      <w:r w:rsidR="00555BF0">
        <w:rPr>
          <w:sz w:val="28"/>
          <w:szCs w:val="28"/>
        </w:rPr>
        <w:t>10</w:t>
      </w:r>
      <w:r w:rsidR="00555BF0" w:rsidRPr="00A611B1">
        <w:rPr>
          <w:sz w:val="28"/>
          <w:szCs w:val="28"/>
        </w:rPr>
        <w:t>.06.2017 №</w:t>
      </w:r>
      <w:r w:rsidR="00555BF0">
        <w:rPr>
          <w:sz w:val="28"/>
          <w:szCs w:val="28"/>
        </w:rPr>
        <w:t xml:space="preserve"> </w:t>
      </w:r>
      <w:r w:rsidR="00555BF0" w:rsidRPr="00A611B1">
        <w:rPr>
          <w:sz w:val="28"/>
          <w:szCs w:val="28"/>
        </w:rPr>
        <w:t>79 «</w:t>
      </w:r>
      <w:r w:rsidR="00555BF0" w:rsidRPr="00555BF0">
        <w:rPr>
          <w:sz w:val="28"/>
          <w:szCs w:val="28"/>
        </w:rPr>
        <w:t>Об утверждении Порядка и сроков составления проекта бюджета Майорского сельского поселения Орловского района на 2018 год и на пл</w:t>
      </w:r>
      <w:r w:rsidR="00555BF0">
        <w:rPr>
          <w:sz w:val="28"/>
          <w:szCs w:val="28"/>
        </w:rPr>
        <w:t>ановый период 2019 и</w:t>
      </w:r>
      <w:proofErr w:type="gramEnd"/>
      <w:r w:rsidR="00555BF0">
        <w:rPr>
          <w:sz w:val="28"/>
          <w:szCs w:val="28"/>
        </w:rPr>
        <w:t xml:space="preserve"> 2020 годов</w:t>
      </w:r>
      <w:r w:rsidR="00555BF0" w:rsidRPr="00A611B1">
        <w:rPr>
          <w:sz w:val="28"/>
          <w:szCs w:val="28"/>
        </w:rPr>
        <w:t>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на 2018 – 2020 годы, согласно приложени</w:t>
      </w:r>
      <w:r>
        <w:rPr>
          <w:color w:val="000000"/>
          <w:sz w:val="28"/>
          <w:szCs w:val="28"/>
        </w:rPr>
        <w:t>ю</w:t>
      </w:r>
      <w:r w:rsidRPr="00A611B1">
        <w:rPr>
          <w:color w:val="000000"/>
          <w:sz w:val="28"/>
          <w:szCs w:val="28"/>
        </w:rPr>
        <w:t xml:space="preserve"> к настоящему постановлению.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2. </w:t>
      </w:r>
      <w:r w:rsidRPr="0086055A">
        <w:rPr>
          <w:color w:val="000000"/>
          <w:sz w:val="28"/>
          <w:szCs w:val="28"/>
        </w:rPr>
        <w:t xml:space="preserve">Заведующему </w:t>
      </w:r>
      <w:r>
        <w:rPr>
          <w:color w:val="000000"/>
          <w:sz w:val="28"/>
          <w:szCs w:val="28"/>
        </w:rPr>
        <w:t>отделом экономики и финансов</w:t>
      </w:r>
      <w:r w:rsidRPr="008605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Майорского сельского поселения Поляковой А.А. </w:t>
      </w:r>
      <w:r w:rsidRPr="00A611B1">
        <w:rPr>
          <w:spacing w:val="-2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 xml:space="preserve">обеспечить разработку проекта бюджета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 xml:space="preserve">Орловского района на основе основных направлений бюджетной и налоговой политики </w:t>
      </w:r>
      <w:r>
        <w:rPr>
          <w:bCs/>
          <w:color w:val="000000"/>
          <w:sz w:val="28"/>
          <w:szCs w:val="28"/>
        </w:rPr>
        <w:t>Майорского сельского поселения</w:t>
      </w:r>
      <w:r w:rsidRPr="00A611B1"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>Орловского района на 2018 – 2020 годы.</w:t>
      </w:r>
    </w:p>
    <w:p w:rsidR="00555BF0" w:rsidRDefault="00555BF0" w:rsidP="00555BF0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611B1">
        <w:rPr>
          <w:color w:val="000000"/>
          <w:sz w:val="28"/>
          <w:szCs w:val="28"/>
        </w:rPr>
        <w:t>. </w:t>
      </w:r>
      <w:proofErr w:type="gramStart"/>
      <w:r w:rsidRPr="00A611B1">
        <w:rPr>
          <w:color w:val="000000"/>
          <w:sz w:val="28"/>
          <w:szCs w:val="28"/>
        </w:rPr>
        <w:t>Контроль за</w:t>
      </w:r>
      <w:proofErr w:type="gramEnd"/>
      <w:r w:rsidRPr="00A611B1">
        <w:rPr>
          <w:color w:val="000000"/>
          <w:sz w:val="28"/>
          <w:szCs w:val="28"/>
        </w:rPr>
        <w:t xml:space="preserve"> выполнением постановления возложить на</w:t>
      </w:r>
      <w:r w:rsidRPr="00A611B1">
        <w:rPr>
          <w:color w:val="000000"/>
          <w:spacing w:val="-2"/>
          <w:sz w:val="28"/>
          <w:szCs w:val="28"/>
        </w:rPr>
        <w:t xml:space="preserve"> заведующего </w:t>
      </w:r>
      <w:r>
        <w:rPr>
          <w:color w:val="000000"/>
          <w:spacing w:val="-2"/>
          <w:sz w:val="28"/>
          <w:szCs w:val="28"/>
        </w:rPr>
        <w:t>сектором экономики и финансов</w:t>
      </w:r>
      <w:r w:rsidRPr="00A611B1">
        <w:rPr>
          <w:color w:val="000000"/>
          <w:spacing w:val="-2"/>
          <w:sz w:val="28"/>
          <w:szCs w:val="28"/>
        </w:rPr>
        <w:t xml:space="preserve"> Администрации </w:t>
      </w:r>
      <w:r>
        <w:rPr>
          <w:color w:val="000000"/>
          <w:spacing w:val="-2"/>
          <w:sz w:val="28"/>
          <w:szCs w:val="28"/>
        </w:rPr>
        <w:t>Майорского сельского поселения Полякову А.А.</w:t>
      </w:r>
    </w:p>
    <w:p w:rsidR="00555BF0" w:rsidRDefault="00555BF0" w:rsidP="00555BF0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55BF0" w:rsidRDefault="00555BF0" w:rsidP="00555BF0">
      <w:pPr>
        <w:ind w:firstLine="708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55BF0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55BF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</w:t>
      </w:r>
      <w:r w:rsidR="00555BF0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555BF0">
        <w:rPr>
          <w:color w:val="000000"/>
          <w:sz w:val="28"/>
          <w:szCs w:val="28"/>
        </w:rPr>
        <w:t>138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A611B1">
        <w:rPr>
          <w:bCs/>
          <w:color w:val="000000"/>
          <w:sz w:val="28"/>
          <w:szCs w:val="28"/>
        </w:rPr>
        <w:t>ОСНОВНЫЕ НАПРАВЛЕНИЯ</w:t>
      </w:r>
    </w:p>
    <w:p w:rsidR="00555BF0" w:rsidRPr="00A611B1" w:rsidRDefault="00555BF0" w:rsidP="008B371F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A611B1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8B371F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bCs/>
          <w:color w:val="000000"/>
          <w:sz w:val="28"/>
          <w:szCs w:val="28"/>
        </w:rPr>
        <w:t>Орловского района</w:t>
      </w:r>
      <w:r w:rsidR="008B371F">
        <w:rPr>
          <w:bCs/>
          <w:color w:val="000000"/>
          <w:sz w:val="28"/>
          <w:szCs w:val="28"/>
        </w:rPr>
        <w:t xml:space="preserve"> </w:t>
      </w:r>
      <w:r w:rsidRPr="00A611B1">
        <w:rPr>
          <w:bCs/>
          <w:color w:val="000000"/>
          <w:sz w:val="28"/>
          <w:szCs w:val="28"/>
        </w:rPr>
        <w:t xml:space="preserve">на 2018 – 2020 годы 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611B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 Российской Федерации от 01.12.2016, указов Президента Российской Федерации, проекта основных направлений бюджетной, налоговой и таможенно-тарифной политики Российской Федерации на 2018 год и на плановый период 2019 и 2020 годов, рассмотренных на парламентских слушаниях в Государственной Думе Российской Федерации 18.07.2017,основных направлениях бюджетной и налоговой политики Ростовской области</w:t>
      </w:r>
      <w:proofErr w:type="gramEnd"/>
      <w:r w:rsidRPr="00A611B1">
        <w:rPr>
          <w:color w:val="000000"/>
          <w:sz w:val="28"/>
          <w:szCs w:val="28"/>
        </w:rPr>
        <w:t xml:space="preserve"> на 2018-2020 годы утвержденные Постановлением Правительства Ростовской области от 15.09.2017 №625.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1. Основные итоги реализации бюджетной 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и налоговой политики в 2016 году и в I полугодии 2017 г.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8B371F">
        <w:rPr>
          <w:bCs/>
          <w:color w:val="000000"/>
          <w:sz w:val="28"/>
          <w:szCs w:val="28"/>
        </w:rPr>
        <w:t>Майорского сельского поселения</w:t>
      </w:r>
      <w:r w:rsidRPr="00A611B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8B371F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и социальной стабильности.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бюджета </w:t>
      </w:r>
      <w:r w:rsidR="008B371F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Орловского района.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По итогам 2016 года обеспечена положительная динамика </w:t>
      </w:r>
      <w:proofErr w:type="gramStart"/>
      <w:r w:rsidRPr="00A611B1">
        <w:rPr>
          <w:color w:val="000000"/>
          <w:sz w:val="28"/>
          <w:szCs w:val="28"/>
        </w:rPr>
        <w:t xml:space="preserve">роста доходов бюджета </w:t>
      </w:r>
      <w:r w:rsidR="008B371F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Орловского района</w:t>
      </w:r>
      <w:proofErr w:type="gramEnd"/>
      <w:r w:rsidRPr="00A611B1">
        <w:rPr>
          <w:color w:val="000000"/>
          <w:sz w:val="28"/>
          <w:szCs w:val="28"/>
        </w:rPr>
        <w:t xml:space="preserve">. Объем доходов составил </w:t>
      </w:r>
      <w:r w:rsidR="008B371F">
        <w:rPr>
          <w:color w:val="000000"/>
          <w:sz w:val="28"/>
          <w:szCs w:val="28"/>
        </w:rPr>
        <w:t>8145,6</w:t>
      </w:r>
      <w:r w:rsidRPr="00A611B1">
        <w:rPr>
          <w:color w:val="000000"/>
          <w:sz w:val="28"/>
          <w:szCs w:val="28"/>
        </w:rPr>
        <w:t> </w:t>
      </w:r>
      <w:r w:rsidR="008B371F">
        <w:rPr>
          <w:color w:val="000000"/>
          <w:sz w:val="28"/>
          <w:szCs w:val="28"/>
        </w:rPr>
        <w:t xml:space="preserve">тыс. </w:t>
      </w:r>
      <w:r w:rsidRPr="00A611B1">
        <w:rPr>
          <w:color w:val="000000"/>
          <w:sz w:val="28"/>
          <w:szCs w:val="28"/>
        </w:rPr>
        <w:t>рублей, с ростом относительно уровня 2015 года – на </w:t>
      </w:r>
      <w:r w:rsidR="008B371F">
        <w:rPr>
          <w:color w:val="000000"/>
          <w:sz w:val="28"/>
          <w:szCs w:val="28"/>
        </w:rPr>
        <w:t>796,0</w:t>
      </w:r>
      <w:r w:rsidRPr="00A611B1">
        <w:rPr>
          <w:color w:val="000000"/>
          <w:sz w:val="28"/>
          <w:szCs w:val="28"/>
        </w:rPr>
        <w:t xml:space="preserve"> </w:t>
      </w:r>
      <w:r w:rsidR="008B371F">
        <w:rPr>
          <w:color w:val="000000"/>
          <w:sz w:val="28"/>
          <w:szCs w:val="28"/>
        </w:rPr>
        <w:t>тыс</w:t>
      </w:r>
      <w:r w:rsidRPr="00A611B1">
        <w:rPr>
          <w:color w:val="000000"/>
          <w:sz w:val="28"/>
          <w:szCs w:val="28"/>
        </w:rPr>
        <w:t>. рублей или на </w:t>
      </w:r>
      <w:r w:rsidR="008B371F">
        <w:rPr>
          <w:color w:val="000000"/>
          <w:sz w:val="28"/>
          <w:szCs w:val="28"/>
        </w:rPr>
        <w:t>9,8</w:t>
      </w:r>
      <w:r w:rsidRPr="00A611B1">
        <w:rPr>
          <w:color w:val="000000"/>
          <w:sz w:val="28"/>
          <w:szCs w:val="28"/>
        </w:rPr>
        <w:t xml:space="preserve"> процента. Расходы составили </w:t>
      </w:r>
      <w:r w:rsidR="008B371F">
        <w:rPr>
          <w:color w:val="000000"/>
          <w:sz w:val="28"/>
          <w:szCs w:val="28"/>
        </w:rPr>
        <w:t>8583,9</w:t>
      </w:r>
      <w:r w:rsidRPr="00A611B1">
        <w:rPr>
          <w:color w:val="000000"/>
          <w:sz w:val="28"/>
          <w:szCs w:val="28"/>
        </w:rPr>
        <w:t xml:space="preserve"> </w:t>
      </w:r>
      <w:r w:rsidR="008B371F">
        <w:rPr>
          <w:color w:val="000000"/>
          <w:sz w:val="28"/>
          <w:szCs w:val="28"/>
        </w:rPr>
        <w:t>тыс</w:t>
      </w:r>
      <w:r w:rsidRPr="00A611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 xml:space="preserve">рублей. По результатам исполнения сложился </w:t>
      </w:r>
      <w:r w:rsidR="008B371F">
        <w:rPr>
          <w:color w:val="000000"/>
          <w:sz w:val="28"/>
          <w:szCs w:val="28"/>
        </w:rPr>
        <w:t>де</w:t>
      </w:r>
      <w:r w:rsidR="008B371F" w:rsidRPr="00A611B1">
        <w:rPr>
          <w:color w:val="000000"/>
          <w:sz w:val="28"/>
          <w:szCs w:val="28"/>
        </w:rPr>
        <w:t>фицит</w:t>
      </w:r>
      <w:r w:rsidRPr="00A611B1">
        <w:rPr>
          <w:color w:val="000000"/>
          <w:sz w:val="28"/>
          <w:szCs w:val="28"/>
        </w:rPr>
        <w:t> </w:t>
      </w:r>
      <w:r w:rsidR="008B371F">
        <w:rPr>
          <w:color w:val="000000"/>
          <w:sz w:val="28"/>
          <w:szCs w:val="28"/>
        </w:rPr>
        <w:t>438,3</w:t>
      </w:r>
      <w:r w:rsidRPr="00A611B1">
        <w:rPr>
          <w:color w:val="000000"/>
          <w:sz w:val="28"/>
          <w:szCs w:val="28"/>
        </w:rPr>
        <w:t xml:space="preserve"> </w:t>
      </w:r>
      <w:r w:rsidR="008B371F">
        <w:rPr>
          <w:color w:val="000000"/>
          <w:sz w:val="28"/>
          <w:szCs w:val="28"/>
        </w:rPr>
        <w:t>тыс</w:t>
      </w:r>
      <w:r w:rsidRPr="00A611B1">
        <w:rPr>
          <w:color w:val="000000"/>
          <w:sz w:val="28"/>
          <w:szCs w:val="28"/>
        </w:rPr>
        <w:t>. рублей.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Доходными источниками бюджета </w:t>
      </w:r>
      <w:r w:rsidR="008B371F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 xml:space="preserve">Орловского района являлись собственные доходы. Их объем составил </w:t>
      </w:r>
      <w:r w:rsidR="003F104A">
        <w:rPr>
          <w:sz w:val="28"/>
          <w:szCs w:val="28"/>
        </w:rPr>
        <w:t>3891,2</w:t>
      </w:r>
      <w:r w:rsidRPr="00A611B1">
        <w:rPr>
          <w:sz w:val="28"/>
          <w:szCs w:val="28"/>
        </w:rPr>
        <w:t xml:space="preserve"> </w:t>
      </w:r>
      <w:r w:rsidR="00B174F3">
        <w:rPr>
          <w:sz w:val="28"/>
          <w:szCs w:val="28"/>
        </w:rPr>
        <w:t>тыс.</w:t>
      </w:r>
      <w:r w:rsidRPr="00A611B1">
        <w:rPr>
          <w:sz w:val="28"/>
          <w:szCs w:val="28"/>
        </w:rPr>
        <w:t xml:space="preserve"> рублей, или </w:t>
      </w:r>
      <w:r w:rsidR="00B174F3">
        <w:rPr>
          <w:sz w:val="28"/>
          <w:szCs w:val="28"/>
        </w:rPr>
        <w:t>47,8</w:t>
      </w:r>
      <w:r w:rsidRPr="00A611B1">
        <w:rPr>
          <w:sz w:val="28"/>
          <w:szCs w:val="28"/>
        </w:rPr>
        <w:t xml:space="preserve"> процента поступлений в бюджет Орловского района, с ростом к уровню 2015 года</w:t>
      </w:r>
      <w:r w:rsidRPr="00A611B1">
        <w:t> </w:t>
      </w:r>
      <w:r w:rsidRPr="00A611B1">
        <w:rPr>
          <w:sz w:val="28"/>
          <w:szCs w:val="28"/>
        </w:rPr>
        <w:t xml:space="preserve">– на </w:t>
      </w:r>
      <w:r w:rsidR="00B174F3">
        <w:rPr>
          <w:sz w:val="28"/>
          <w:szCs w:val="28"/>
        </w:rPr>
        <w:t>1238,4</w:t>
      </w:r>
      <w:r w:rsidRPr="00A611B1">
        <w:rPr>
          <w:sz w:val="28"/>
          <w:szCs w:val="28"/>
        </w:rPr>
        <w:t xml:space="preserve"> </w:t>
      </w:r>
      <w:r w:rsidR="00B174F3">
        <w:rPr>
          <w:sz w:val="28"/>
          <w:szCs w:val="28"/>
        </w:rPr>
        <w:t>тыс</w:t>
      </w:r>
      <w:r w:rsidRPr="00A611B1">
        <w:rPr>
          <w:sz w:val="28"/>
          <w:szCs w:val="28"/>
        </w:rPr>
        <w:t>. рублей, или на </w:t>
      </w:r>
      <w:r w:rsidR="00B174F3">
        <w:rPr>
          <w:sz w:val="28"/>
          <w:szCs w:val="28"/>
        </w:rPr>
        <w:t>31,8</w:t>
      </w:r>
      <w:r w:rsidRPr="00A611B1">
        <w:rPr>
          <w:sz w:val="28"/>
          <w:szCs w:val="28"/>
        </w:rPr>
        <w:t xml:space="preserve"> процентов.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B174F3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Орловского района.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в 2016 году составили </w:t>
      </w:r>
      <w:r w:rsidR="00B174F3">
        <w:rPr>
          <w:color w:val="000000"/>
          <w:sz w:val="28"/>
          <w:szCs w:val="28"/>
        </w:rPr>
        <w:t>2048,3</w:t>
      </w:r>
      <w:r w:rsidRPr="00A611B1">
        <w:rPr>
          <w:color w:val="000000"/>
          <w:sz w:val="28"/>
          <w:szCs w:val="28"/>
        </w:rPr>
        <w:t xml:space="preserve"> </w:t>
      </w:r>
      <w:r w:rsidR="00B174F3">
        <w:rPr>
          <w:color w:val="000000"/>
          <w:sz w:val="28"/>
          <w:szCs w:val="28"/>
        </w:rPr>
        <w:t>тыс</w:t>
      </w:r>
      <w:r w:rsidRPr="00A611B1">
        <w:rPr>
          <w:color w:val="000000"/>
          <w:sz w:val="28"/>
          <w:szCs w:val="28"/>
        </w:rPr>
        <w:t xml:space="preserve">. рублей, или </w:t>
      </w:r>
      <w:r w:rsidR="000F3820">
        <w:rPr>
          <w:color w:val="000000"/>
          <w:sz w:val="28"/>
          <w:szCs w:val="28"/>
        </w:rPr>
        <w:t>24,0</w:t>
      </w:r>
      <w:r w:rsidRPr="00A611B1">
        <w:rPr>
          <w:color w:val="000000"/>
          <w:sz w:val="28"/>
          <w:szCs w:val="28"/>
        </w:rPr>
        <w:t xml:space="preserve"> процента всех </w:t>
      </w:r>
      <w:r w:rsidRPr="00A611B1">
        <w:rPr>
          <w:color w:val="000000"/>
          <w:sz w:val="28"/>
          <w:szCs w:val="28"/>
        </w:rPr>
        <w:lastRenderedPageBreak/>
        <w:t xml:space="preserve">расходов бюджета. 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В 2016 году обеспечена реализация  </w:t>
      </w:r>
      <w:r w:rsidR="000F3820">
        <w:rPr>
          <w:color w:val="000000"/>
          <w:sz w:val="28"/>
          <w:szCs w:val="28"/>
        </w:rPr>
        <w:t xml:space="preserve">11 </w:t>
      </w:r>
      <w:r w:rsidRPr="00A611B1">
        <w:rPr>
          <w:color w:val="000000"/>
          <w:sz w:val="28"/>
          <w:szCs w:val="28"/>
        </w:rPr>
        <w:t>муниципальных программ. На эти цели направлено </w:t>
      </w:r>
      <w:r w:rsidR="000F3820">
        <w:rPr>
          <w:color w:val="000000"/>
          <w:sz w:val="28"/>
          <w:szCs w:val="28"/>
        </w:rPr>
        <w:t>8202,2 тыс</w:t>
      </w:r>
      <w:r w:rsidRPr="00A611B1">
        <w:rPr>
          <w:color w:val="000000"/>
          <w:sz w:val="28"/>
          <w:szCs w:val="28"/>
        </w:rPr>
        <w:t xml:space="preserve">. рублей, или </w:t>
      </w:r>
      <w:r w:rsidR="000F3820">
        <w:rPr>
          <w:color w:val="000000"/>
          <w:sz w:val="28"/>
          <w:szCs w:val="28"/>
        </w:rPr>
        <w:t>95,6</w:t>
      </w:r>
      <w:r w:rsidRPr="00A611B1">
        <w:rPr>
          <w:color w:val="000000"/>
          <w:sz w:val="28"/>
          <w:szCs w:val="28"/>
        </w:rPr>
        <w:t xml:space="preserve"> процента всех расходов бюджета </w:t>
      </w:r>
      <w:r w:rsidR="000F3820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Орловского района.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За период I полугодия 2017 г. исполнение бюджета </w:t>
      </w:r>
      <w:r w:rsidR="000F3820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>Орловского района составило: по доходам – </w:t>
      </w:r>
      <w:r w:rsidR="000F3820">
        <w:rPr>
          <w:color w:val="000000"/>
          <w:sz w:val="28"/>
          <w:szCs w:val="28"/>
        </w:rPr>
        <w:t xml:space="preserve">2258,4 </w:t>
      </w:r>
      <w:r w:rsidRPr="00A611B1">
        <w:rPr>
          <w:color w:val="000000"/>
          <w:sz w:val="28"/>
          <w:szCs w:val="28"/>
        </w:rPr>
        <w:t xml:space="preserve"> </w:t>
      </w:r>
      <w:r w:rsidR="000F3820">
        <w:rPr>
          <w:color w:val="000000"/>
          <w:sz w:val="28"/>
          <w:szCs w:val="28"/>
        </w:rPr>
        <w:t>тыс</w:t>
      </w:r>
      <w:r w:rsidRPr="00A611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 xml:space="preserve">рублей, или </w:t>
      </w:r>
      <w:r w:rsidR="000F3820">
        <w:rPr>
          <w:color w:val="000000"/>
          <w:sz w:val="28"/>
          <w:szCs w:val="28"/>
        </w:rPr>
        <w:t>44,6</w:t>
      </w:r>
      <w:r w:rsidRPr="00A611B1">
        <w:rPr>
          <w:color w:val="000000"/>
          <w:sz w:val="28"/>
          <w:szCs w:val="28"/>
        </w:rPr>
        <w:t> процента к годовому плану, по расходам </w:t>
      </w:r>
      <w:r w:rsidR="000F3820">
        <w:rPr>
          <w:color w:val="000000"/>
          <w:sz w:val="28"/>
          <w:szCs w:val="28"/>
        </w:rPr>
        <w:t>– 2397,4</w:t>
      </w:r>
      <w:r w:rsidRPr="00A611B1">
        <w:rPr>
          <w:color w:val="000000"/>
          <w:sz w:val="28"/>
          <w:szCs w:val="28"/>
        </w:rPr>
        <w:t xml:space="preserve"> млн.</w:t>
      </w:r>
      <w:r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 xml:space="preserve">рублей, или </w:t>
      </w:r>
      <w:r w:rsidR="000F3820">
        <w:rPr>
          <w:color w:val="000000"/>
          <w:sz w:val="28"/>
          <w:szCs w:val="28"/>
        </w:rPr>
        <w:t>40,8</w:t>
      </w:r>
      <w:r w:rsidRPr="00A611B1">
        <w:rPr>
          <w:color w:val="000000"/>
          <w:sz w:val="28"/>
          <w:szCs w:val="28"/>
        </w:rPr>
        <w:t> процента к годовому плану.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611B1">
        <w:rPr>
          <w:rFonts w:eastAsia="Batang"/>
          <w:sz w:val="28"/>
          <w:szCs w:val="28"/>
        </w:rPr>
        <w:t xml:space="preserve">В соответствии с п. 2.1.1.1. Соглашений о предоставлении </w:t>
      </w:r>
      <w:r w:rsidRPr="00A611B1">
        <w:rPr>
          <w:sz w:val="28"/>
        </w:rPr>
        <w:t xml:space="preserve">дотации на выравнивание бюджетной обеспеченности муниципальных районов (городских округов) и поселений из областного бюджета </w:t>
      </w:r>
      <w:r w:rsidRPr="00A611B1">
        <w:rPr>
          <w:rFonts w:eastAsia="Batang"/>
          <w:sz w:val="28"/>
          <w:szCs w:val="28"/>
        </w:rPr>
        <w:t xml:space="preserve">проведена оценка эффективности налоговых льгот (пониженных ставок) предоставляемых органами местного самоуправления. Результаты рассмотрены на заседаниях комиссий по бюджету, налогам и собственности сельских поселений. Все налоговые льготы признаны эффективными 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rFonts w:eastAsia="Batang"/>
          <w:sz w:val="28"/>
          <w:szCs w:val="28"/>
        </w:rPr>
        <w:t xml:space="preserve">В соответствии с п. 2.1.1.2. Соглашений о предоставлении </w:t>
      </w:r>
      <w:r w:rsidRPr="00A611B1">
        <w:rPr>
          <w:sz w:val="28"/>
        </w:rPr>
        <w:t>дотации на выравнивание бюджетной обеспеченности муниципальных районов (городских округов) и поселений из областного бюджета</w:t>
      </w:r>
      <w:r w:rsidRPr="00A611B1">
        <w:rPr>
          <w:rFonts w:eastAsia="Batang"/>
          <w:sz w:val="28"/>
          <w:szCs w:val="28"/>
        </w:rPr>
        <w:t xml:space="preserve"> с</w:t>
      </w:r>
      <w:r w:rsidRPr="00A611B1">
        <w:rPr>
          <w:color w:val="000000"/>
          <w:sz w:val="28"/>
          <w:szCs w:val="28"/>
        </w:rPr>
        <w:t xml:space="preserve">ельскими поселениями Орловского района утверждены и направлены в министерство финансов Ростовской области Планы мероприятий по устранению с 1 января 2018 г. неэффективных льгот (пониженных ставок по </w:t>
      </w:r>
      <w:r w:rsidRPr="00A611B1">
        <w:rPr>
          <w:sz w:val="28"/>
          <w:szCs w:val="28"/>
        </w:rPr>
        <w:t>налогам), предоставленных на местном уровне.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611B1">
        <w:rPr>
          <w:rFonts w:eastAsia="Batang"/>
          <w:sz w:val="28"/>
          <w:szCs w:val="28"/>
        </w:rPr>
        <w:t>В целях повышения эффективности мобилизации поступлений налоговых и неналоговых доходов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бюджета</w:t>
      </w:r>
      <w:r w:rsidR="000F3820" w:rsidRPr="000F3820">
        <w:rPr>
          <w:bCs/>
          <w:color w:val="000000"/>
          <w:sz w:val="28"/>
          <w:szCs w:val="28"/>
        </w:rPr>
        <w:t xml:space="preserve"> </w:t>
      </w:r>
      <w:r w:rsidR="000F3820">
        <w:rPr>
          <w:bCs/>
          <w:color w:val="000000"/>
          <w:sz w:val="28"/>
          <w:szCs w:val="28"/>
        </w:rPr>
        <w:t>Майорского сельского поселения</w:t>
      </w:r>
      <w:r w:rsidRPr="00A611B1">
        <w:rPr>
          <w:rFonts w:eastAsia="Batang"/>
          <w:sz w:val="28"/>
          <w:szCs w:val="28"/>
        </w:rPr>
        <w:t xml:space="preserve"> Орловского района на 2017–2019 годы.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F930BD">
        <w:rPr>
          <w:bCs/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pacing w:val="-6"/>
          <w:sz w:val="28"/>
          <w:szCs w:val="28"/>
        </w:rPr>
        <w:t>Орловского района</w:t>
      </w:r>
      <w:r w:rsidRPr="00A611B1">
        <w:rPr>
          <w:color w:val="000000"/>
          <w:sz w:val="28"/>
          <w:szCs w:val="28"/>
        </w:rPr>
        <w:t>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В рамках реализации мер по социально-экономическому развитию и финансовому оздоровлению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Pr="00A611B1">
        <w:rPr>
          <w:color w:val="000000"/>
          <w:sz w:val="28"/>
          <w:szCs w:val="28"/>
        </w:rPr>
        <w:t xml:space="preserve"> Орловского района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 и бюджетных кредитов.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Орловского района «Бюджет для граждан». 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611B1">
        <w:rPr>
          <w:sz w:val="28"/>
          <w:szCs w:val="28"/>
        </w:rPr>
        <w:t xml:space="preserve">В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и муниципальных нужд, санкционирование оплаты денежных обязательств, фактическое исполнение бюджета. </w:t>
      </w:r>
      <w:proofErr w:type="gramEnd"/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55BF0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2. Основные цели и задачи бюджетной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lastRenderedPageBreak/>
        <w:t>и налоговой политики на 2018 – 2020 годы</w:t>
      </w:r>
    </w:p>
    <w:p w:rsidR="00555BF0" w:rsidRPr="00A611B1" w:rsidRDefault="00555BF0" w:rsidP="00555BF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и эффективное управление, стабильность налоговых и неналоговых условий, инвестирование в человеческий капитал.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611B1">
        <w:rPr>
          <w:sz w:val="28"/>
        </w:rPr>
        <w:t xml:space="preserve">Приоритетным направлением Администрации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</w:t>
      </w:r>
      <w:proofErr w:type="gramStart"/>
      <w:r w:rsidRPr="00A611B1">
        <w:rPr>
          <w:sz w:val="28"/>
        </w:rPr>
        <w:t>обеспечения наполняемости бюджета</w:t>
      </w:r>
      <w:r w:rsidR="0017285D" w:rsidRPr="0017285D">
        <w:rPr>
          <w:color w:val="000000"/>
          <w:sz w:val="28"/>
          <w:szCs w:val="28"/>
        </w:rPr>
        <w:t xml:space="preserve">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Pr="00A611B1">
        <w:rPr>
          <w:sz w:val="28"/>
        </w:rPr>
        <w:t xml:space="preserve"> Орловского района</w:t>
      </w:r>
      <w:proofErr w:type="gramEnd"/>
      <w:r w:rsidRPr="00A611B1">
        <w:rPr>
          <w:sz w:val="28"/>
        </w:rPr>
        <w:t xml:space="preserve"> собственными доходами в полном объеме.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>Орловского района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Орловского района, в которых учтены все приоритеты развития социальной сферы, агропромышленного комплекса, коммунальной и другие направления. 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 xml:space="preserve"> совершенствование межбюджетных отношений на муниципальном уровне; 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 xml:space="preserve"> сокращение долговой нагрузки; </w:t>
      </w:r>
    </w:p>
    <w:p w:rsidR="00555BF0" w:rsidRPr="00A611B1" w:rsidRDefault="00555BF0" w:rsidP="00555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11B1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  <w:lang w:eastAsia="en-US"/>
        </w:rPr>
        <w:t xml:space="preserve">Орловского района. </w:t>
      </w:r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бюджетного процесса и налоговой политики</w:t>
      </w:r>
      <w:r w:rsidR="0017285D" w:rsidRPr="0017285D">
        <w:rPr>
          <w:color w:val="000000"/>
          <w:sz w:val="28"/>
          <w:szCs w:val="28"/>
        </w:rPr>
        <w:t xml:space="preserve">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Pr="00A611B1">
        <w:rPr>
          <w:color w:val="000000"/>
          <w:sz w:val="28"/>
          <w:szCs w:val="28"/>
        </w:rPr>
        <w:t xml:space="preserve"> Орловского района</w:t>
      </w:r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lastRenderedPageBreak/>
        <w:t>Нормативно-правовое регулирование бюджетного процесса будет осуществляться с учетом изменения бюджетного законодательства на федеральном,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 w:rsidRPr="00A611B1">
        <w:rPr>
          <w:color w:val="000000"/>
          <w:sz w:val="28"/>
          <w:szCs w:val="28"/>
        </w:rPr>
        <w:t>контролем за</w:t>
      </w:r>
      <w:proofErr w:type="gramEnd"/>
      <w:r w:rsidRPr="00A611B1">
        <w:rPr>
          <w:color w:val="000000"/>
          <w:sz w:val="28"/>
          <w:szCs w:val="28"/>
        </w:rPr>
        <w:t xml:space="preserve"> их соблюдением.</w:t>
      </w:r>
    </w:p>
    <w:p w:rsidR="00555BF0" w:rsidRPr="0017285D" w:rsidRDefault="00555BF0" w:rsidP="0017285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В целях выполнения </w:t>
      </w:r>
      <w:r w:rsidRPr="00A611B1">
        <w:rPr>
          <w:sz w:val="28"/>
          <w:szCs w:val="28"/>
        </w:rPr>
        <w:t xml:space="preserve">Соглашения о предоставлении дотации на выравнивание бюджетной обеспеченности местным бюджетам из областного бюджета бюджету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Орловского района Администрацией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утверждено </w:t>
      </w:r>
      <w:r w:rsidRPr="00A611B1">
        <w:rPr>
          <w:color w:val="000000"/>
          <w:sz w:val="28"/>
          <w:szCs w:val="28"/>
        </w:rPr>
        <w:t xml:space="preserve">постановление Администрации </w:t>
      </w:r>
      <w:r w:rsidR="0017285D">
        <w:rPr>
          <w:color w:val="000000"/>
          <w:sz w:val="28"/>
          <w:szCs w:val="28"/>
        </w:rPr>
        <w:t>Майорского сельского поселения</w:t>
      </w:r>
      <w:r w:rsidR="0017285D" w:rsidRPr="00A611B1">
        <w:rPr>
          <w:color w:val="000000"/>
          <w:sz w:val="28"/>
          <w:szCs w:val="28"/>
        </w:rPr>
        <w:t xml:space="preserve"> </w:t>
      </w:r>
      <w:r w:rsidRPr="00A611B1">
        <w:rPr>
          <w:color w:val="000000"/>
          <w:sz w:val="28"/>
          <w:szCs w:val="28"/>
        </w:rPr>
        <w:t>от 1</w:t>
      </w:r>
      <w:r w:rsidR="0017285D">
        <w:rPr>
          <w:color w:val="000000"/>
          <w:sz w:val="28"/>
          <w:szCs w:val="28"/>
        </w:rPr>
        <w:t>2</w:t>
      </w:r>
      <w:r w:rsidRPr="00A611B1">
        <w:rPr>
          <w:color w:val="000000"/>
          <w:sz w:val="28"/>
          <w:szCs w:val="28"/>
        </w:rPr>
        <w:t>.04.2017 № </w:t>
      </w:r>
      <w:r w:rsidR="0017285D">
        <w:rPr>
          <w:color w:val="000000"/>
          <w:sz w:val="28"/>
          <w:szCs w:val="28"/>
        </w:rPr>
        <w:t>52</w:t>
      </w:r>
      <w:r w:rsidRPr="00A611B1">
        <w:rPr>
          <w:color w:val="000000"/>
          <w:sz w:val="28"/>
          <w:szCs w:val="28"/>
        </w:rPr>
        <w:t xml:space="preserve"> «</w:t>
      </w:r>
      <w:r w:rsidR="0017285D" w:rsidRPr="0017285D">
        <w:rPr>
          <w:color w:val="000000"/>
          <w:sz w:val="28"/>
          <w:szCs w:val="28"/>
        </w:rPr>
        <w:t xml:space="preserve">Об утверждении </w:t>
      </w:r>
      <w:proofErr w:type="gramStart"/>
      <w:r w:rsidR="0017285D" w:rsidRPr="0017285D">
        <w:rPr>
          <w:color w:val="000000"/>
          <w:sz w:val="28"/>
          <w:szCs w:val="28"/>
        </w:rPr>
        <w:t>Программы оптимизации расходов бюджета Майорского сельского поселения Орловского района</w:t>
      </w:r>
      <w:proofErr w:type="gramEnd"/>
      <w:r w:rsidR="0017285D" w:rsidRPr="0017285D">
        <w:rPr>
          <w:color w:val="000000"/>
          <w:sz w:val="28"/>
          <w:szCs w:val="28"/>
        </w:rPr>
        <w:t xml:space="preserve"> на 2017 – 2019 годы</w:t>
      </w:r>
      <w:r w:rsidRPr="00A611B1">
        <w:rPr>
          <w:color w:val="000000"/>
          <w:sz w:val="28"/>
          <w:szCs w:val="28"/>
        </w:rPr>
        <w:t>».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611B1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</w:rPr>
        <w:t>Орловского района и обеспечения равных конкурентных условий для различных групп экономических агентов.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611B1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с чем, Ростовская область с 1 января 2018 г. переходит на исчисление </w:t>
      </w:r>
      <w:proofErr w:type="gramStart"/>
      <w:r w:rsidRPr="00A611B1">
        <w:rPr>
          <w:sz w:val="28"/>
        </w:rPr>
        <w:t>налога</w:t>
      </w:r>
      <w:proofErr w:type="gramEnd"/>
      <w:r w:rsidRPr="00A611B1">
        <w:rPr>
          <w:sz w:val="28"/>
        </w:rPr>
        <w:t xml:space="preserve"> на имущество физических лиц исходя из кадастровой стоимости объектов налогообложения. 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После принятия данного закона органы местного самоуправления согласно полномочиям в срок до 1 декабря 2017 года должны принять соответствующие нормативные правовые акты, устанавливающие налоговые ставки, размеры налоговых вычетов, дополнительные налоговые льготы.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proofErr w:type="gramStart"/>
      <w:r w:rsidRPr="00A611B1">
        <w:rPr>
          <w:sz w:val="28"/>
        </w:rPr>
        <w:t xml:space="preserve">Меры, предусмотренные нормативными правовыми актами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</w:rPr>
        <w:t>Орловского района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  <w:proofErr w:type="gramEnd"/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2.2. Приоритеты бюджетных расходов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hyperlink r:id="rId7" w:history="1">
        <w:r w:rsidRPr="00A611B1">
          <w:rPr>
            <w:sz w:val="28"/>
          </w:rPr>
          <w:t>Стратегией</w:t>
        </w:r>
      </w:hyperlink>
      <w:r w:rsidRPr="00A611B1">
        <w:rPr>
          <w:sz w:val="28"/>
          <w:szCs w:val="28"/>
        </w:rPr>
        <w:t xml:space="preserve"> социально-экономического развития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>Орловского района на период до 2020 года.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611B1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в 2018 году показателей, установленных Указами </w:t>
      </w:r>
      <w:r w:rsidRPr="00A611B1">
        <w:rPr>
          <w:sz w:val="28"/>
        </w:rPr>
        <w:lastRenderedPageBreak/>
        <w:t xml:space="preserve">Президента Российской Федерации от 07.05.2012 </w:t>
      </w:r>
      <w:hyperlink r:id="rId8" w:history="1">
        <w:r w:rsidRPr="00A611B1">
          <w:rPr>
            <w:sz w:val="28"/>
          </w:rPr>
          <w:t>№</w:t>
        </w:r>
        <w:r w:rsidRPr="00A611B1">
          <w:t> </w:t>
        </w:r>
        <w:r w:rsidRPr="00A611B1">
          <w:rPr>
            <w:sz w:val="28"/>
          </w:rPr>
          <w:t>597</w:t>
        </w:r>
      </w:hyperlink>
      <w:r w:rsidRPr="00A611B1">
        <w:rPr>
          <w:sz w:val="28"/>
        </w:rPr>
        <w:t> – </w:t>
      </w:r>
      <w:hyperlink r:id="rId9" w:history="1">
        <w:r w:rsidRPr="00A611B1">
          <w:rPr>
            <w:sz w:val="28"/>
          </w:rPr>
          <w:t>602</w:t>
        </w:r>
      </w:hyperlink>
      <w:r w:rsidRPr="00A611B1">
        <w:rPr>
          <w:sz w:val="28"/>
        </w:rPr>
        <w:t xml:space="preserve">, </w:t>
      </w:r>
      <w:hyperlink r:id="rId10" w:history="1">
        <w:r w:rsidRPr="00A611B1">
          <w:rPr>
            <w:sz w:val="28"/>
          </w:rPr>
          <w:t>606</w:t>
        </w:r>
      </w:hyperlink>
      <w:r w:rsidRPr="00A611B1">
        <w:rPr>
          <w:sz w:val="28"/>
        </w:rPr>
        <w:t xml:space="preserve">, от 01.06.2012 </w:t>
      </w:r>
      <w:hyperlink r:id="rId11" w:history="1">
        <w:r w:rsidRPr="00A611B1">
          <w:rPr>
            <w:sz w:val="28"/>
          </w:rPr>
          <w:t>№ 761</w:t>
        </w:r>
      </w:hyperlink>
      <w:r w:rsidRPr="00A611B1">
        <w:rPr>
          <w:sz w:val="28"/>
        </w:rPr>
        <w:t xml:space="preserve">, от 28.12.2012 </w:t>
      </w:r>
      <w:hyperlink r:id="rId12" w:history="1">
        <w:r w:rsidRPr="00A611B1">
          <w:rPr>
            <w:sz w:val="28"/>
          </w:rPr>
          <w:t>№ 1688</w:t>
        </w:r>
      </w:hyperlink>
      <w:r w:rsidRPr="00A611B1">
        <w:rPr>
          <w:sz w:val="28"/>
        </w:rPr>
        <w:t xml:space="preserve"> (далее – указы Президента Российской Федерации). 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11B1">
        <w:rPr>
          <w:sz w:val="28"/>
          <w:szCs w:val="28"/>
        </w:rPr>
        <w:t xml:space="preserve">В соответствии с принятым Федеральным </w:t>
      </w:r>
      <w:hyperlink r:id="rId13" w:history="1">
        <w:r w:rsidRPr="00A611B1">
          <w:rPr>
            <w:sz w:val="28"/>
          </w:rPr>
          <w:t>законом</w:t>
        </w:r>
      </w:hyperlink>
      <w:r w:rsidRPr="00A611B1">
        <w:rPr>
          <w:sz w:val="28"/>
          <w:szCs w:val="28"/>
        </w:rPr>
        <w:t xml:space="preserve"> от 19.12.2016 № 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Приоритетными направлениями инвестиционных расходов в 2018 </w:t>
      </w:r>
      <w:r w:rsidRPr="00A611B1">
        <w:rPr>
          <w:color w:val="000000"/>
          <w:sz w:val="28"/>
          <w:szCs w:val="28"/>
        </w:rPr>
        <w:t>–</w:t>
      </w:r>
      <w:r w:rsidRPr="00A611B1">
        <w:t> </w:t>
      </w:r>
      <w:r w:rsidRPr="00A611B1">
        <w:rPr>
          <w:sz w:val="28"/>
          <w:szCs w:val="28"/>
        </w:rPr>
        <w:t>2020 годах будут: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финансирование ранее принятых обязательств по объектам муниципальной собственности;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Главными распорядителями средств бюджета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 xml:space="preserve">Орловского района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 xml:space="preserve">Орловского района.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>Орловского района.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2.3.</w:t>
      </w:r>
      <w:r w:rsidRPr="00A611B1">
        <w:t> </w:t>
      </w:r>
      <w:r w:rsidRPr="00A611B1">
        <w:rPr>
          <w:color w:val="000000"/>
          <w:sz w:val="28"/>
          <w:szCs w:val="28"/>
        </w:rPr>
        <w:t xml:space="preserve">Повышение эффективности 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и оптимизация структуры бюджетных расходов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17285D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>Орловского района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совершенствование системы закупок для муниципальных нужд;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оптимизация расходов бюджета </w:t>
      </w:r>
      <w:r w:rsidR="00F81F5A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>Орловского района, направляемых муниципальным бюджетным учреждениям</w:t>
      </w:r>
      <w:r w:rsidR="00F81F5A" w:rsidRPr="00F81F5A">
        <w:rPr>
          <w:sz w:val="28"/>
        </w:rPr>
        <w:t xml:space="preserve"> </w:t>
      </w:r>
      <w:r w:rsidR="00F81F5A">
        <w:rPr>
          <w:sz w:val="28"/>
        </w:rPr>
        <w:t>Майорского сельского поселения</w:t>
      </w:r>
      <w:r w:rsidRPr="00A611B1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в форме субсидий на оказание муниципальных услуг (выполнение работ), за счет привлечения </w:t>
      </w:r>
      <w:r w:rsidRPr="00A611B1">
        <w:rPr>
          <w:sz w:val="28"/>
          <w:szCs w:val="28"/>
        </w:rPr>
        <w:lastRenderedPageBreak/>
        <w:t>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повышение эффективности расходов в части предоставления средств бюджета </w:t>
      </w:r>
      <w:r w:rsidR="00F81F5A">
        <w:rPr>
          <w:sz w:val="28"/>
        </w:rPr>
        <w:t xml:space="preserve">Майорского сельского поселения </w:t>
      </w:r>
      <w:r w:rsidRPr="00A611B1">
        <w:rPr>
          <w:sz w:val="28"/>
          <w:szCs w:val="28"/>
        </w:rPr>
        <w:t>Орловского района внебюджетному сектору экономики;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совершенствование межбюджетных отношений;</w:t>
      </w:r>
    </w:p>
    <w:p w:rsidR="00555BF0" w:rsidRPr="00A611B1" w:rsidRDefault="00555BF0" w:rsidP="00555BF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2.4. Основные подходы 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к формированию межбюджетных отношений</w:t>
      </w:r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Бюджетная политика в сфере межбюджетных отношений в 2018 </w:t>
      </w:r>
      <w:r w:rsidRPr="00A611B1">
        <w:rPr>
          <w:color w:val="000000"/>
          <w:sz w:val="28"/>
          <w:szCs w:val="28"/>
        </w:rPr>
        <w:t>– </w:t>
      </w:r>
      <w:r w:rsidRPr="00A611B1">
        <w:rPr>
          <w:sz w:val="28"/>
          <w:szCs w:val="28"/>
        </w:rPr>
        <w:t>2020 годах будет сосредоточена на решении следующих задач: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содействие сбалансированности местных бюджетов;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повышение ответственности за использование бюджетных средств.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Для поддержания сбалансированности местных бюджетов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её доведения до муниципалитетов, а также </w:t>
      </w:r>
      <w:proofErr w:type="gramStart"/>
      <w:r w:rsidRPr="00A611B1">
        <w:rPr>
          <w:sz w:val="28"/>
          <w:szCs w:val="28"/>
        </w:rPr>
        <w:t>контроля за</w:t>
      </w:r>
      <w:proofErr w:type="gramEnd"/>
      <w:r w:rsidRPr="00A611B1">
        <w:rPr>
          <w:sz w:val="28"/>
          <w:szCs w:val="28"/>
        </w:rPr>
        <w:t xml:space="preserve"> эффективным расходованием целевых межбюджетных трансфертов.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Будет продолжено предоставление бюджетных кредитов на покрытие временных кассовых разрывов местных бюджетов в течение финансового года с минимальным процентом за их обслуживание.</w:t>
      </w:r>
    </w:p>
    <w:p w:rsidR="00555BF0" w:rsidRPr="00A611B1" w:rsidRDefault="00555BF0" w:rsidP="00555BF0">
      <w:pPr>
        <w:ind w:firstLine="709"/>
        <w:jc w:val="both"/>
        <w:rPr>
          <w:sz w:val="28"/>
          <w:szCs w:val="28"/>
        </w:rPr>
      </w:pPr>
      <w:r w:rsidRPr="00A611B1">
        <w:rPr>
          <w:sz w:val="28"/>
          <w:szCs w:val="28"/>
        </w:rPr>
        <w:t>Органам местного самоуправления сельским поселениям при формировании местных бюджетов на 2018 </w:t>
      </w:r>
      <w:r w:rsidRPr="00A611B1">
        <w:rPr>
          <w:color w:val="000000"/>
          <w:sz w:val="28"/>
          <w:szCs w:val="28"/>
        </w:rPr>
        <w:t>– </w:t>
      </w:r>
      <w:r w:rsidRPr="00A611B1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2.5. Повышение прозрачности </w:t>
      </w:r>
    </w:p>
    <w:p w:rsidR="00555BF0" w:rsidRPr="00A611B1" w:rsidRDefault="00555BF0" w:rsidP="00555BF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и открытости бюджетного процесса</w:t>
      </w:r>
    </w:p>
    <w:p w:rsidR="00555BF0" w:rsidRPr="00A611B1" w:rsidRDefault="00555BF0" w:rsidP="00555BF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</w:t>
      </w:r>
      <w:r w:rsidRPr="00A611B1">
        <w:rPr>
          <w:color w:val="000000"/>
          <w:sz w:val="28"/>
          <w:szCs w:val="28"/>
        </w:rPr>
        <w:lastRenderedPageBreak/>
        <w:t>продолжится реализация проектов, обеспечивающих наполнение информационных ресурсов сведениями о бюджетных данных.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 w:rsidR="00F81F5A" w:rsidRPr="00F81F5A">
        <w:rPr>
          <w:color w:val="000000"/>
          <w:sz w:val="28"/>
          <w:szCs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 xml:space="preserve">Орловского района и об </w:t>
      </w:r>
      <w:proofErr w:type="gramStart"/>
      <w:r w:rsidRPr="00A611B1">
        <w:rPr>
          <w:color w:val="000000"/>
          <w:sz w:val="28"/>
          <w:szCs w:val="28"/>
        </w:rPr>
        <w:t>отчете</w:t>
      </w:r>
      <w:proofErr w:type="gramEnd"/>
      <w:r w:rsidRPr="00A611B1">
        <w:rPr>
          <w:color w:val="000000"/>
          <w:sz w:val="28"/>
          <w:szCs w:val="28"/>
        </w:rPr>
        <w:t xml:space="preserve"> об исполнении бюджета </w:t>
      </w:r>
      <w:r w:rsidR="00F81F5A">
        <w:rPr>
          <w:sz w:val="28"/>
        </w:rPr>
        <w:t xml:space="preserve">Майорского сельского поселения </w:t>
      </w:r>
      <w:r w:rsidRPr="00A611B1">
        <w:rPr>
          <w:color w:val="000000"/>
          <w:sz w:val="28"/>
          <w:szCs w:val="28"/>
        </w:rPr>
        <w:t xml:space="preserve">Орловского района, а также размещение брошюры «Бюджет для граждан» в информационно-телекоммуникационной сети «Интернет». </w:t>
      </w:r>
    </w:p>
    <w:p w:rsidR="00555BF0" w:rsidRPr="00A611B1" w:rsidRDefault="00555BF0" w:rsidP="00555B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555BF0" w:rsidRPr="00A611B1" w:rsidRDefault="00555BF0" w:rsidP="00555BF0">
      <w:pPr>
        <w:rPr>
          <w:sz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  <w:bookmarkStart w:id="0" w:name="_GoBack"/>
      <w:bookmarkEnd w:id="0"/>
    </w:p>
    <w:sectPr w:rsidR="004F5B5B" w:rsidRPr="001361CC" w:rsidSect="00AC1CC9">
      <w:footerReference w:type="even" r:id="rId14"/>
      <w:footerReference w:type="default" r:id="rId15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15" w:rsidRDefault="005F6C15">
      <w:r>
        <w:separator/>
      </w:r>
    </w:p>
  </w:endnote>
  <w:endnote w:type="continuationSeparator" w:id="0">
    <w:p w:rsidR="005F6C15" w:rsidRDefault="005F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F5A">
      <w:rPr>
        <w:rStyle w:val="a7"/>
        <w:noProof/>
      </w:rPr>
      <w:t>8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15" w:rsidRDefault="005F6C15">
      <w:r>
        <w:separator/>
      </w:r>
    </w:p>
  </w:footnote>
  <w:footnote w:type="continuationSeparator" w:id="0">
    <w:p w:rsidR="005F6C15" w:rsidRDefault="005F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3820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285D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0F5D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AFE"/>
    <w:rsid w:val="003A29CE"/>
    <w:rsid w:val="003B2F91"/>
    <w:rsid w:val="003C5178"/>
    <w:rsid w:val="003D75D7"/>
    <w:rsid w:val="003E5EEC"/>
    <w:rsid w:val="003E7AF6"/>
    <w:rsid w:val="003F104A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55BF0"/>
    <w:rsid w:val="00567C04"/>
    <w:rsid w:val="00572B57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6C15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A5747"/>
    <w:rsid w:val="008B371F"/>
    <w:rsid w:val="008B4FBF"/>
    <w:rsid w:val="008C3CE1"/>
    <w:rsid w:val="008E1294"/>
    <w:rsid w:val="008E2A13"/>
    <w:rsid w:val="008E7D50"/>
    <w:rsid w:val="008E7ED1"/>
    <w:rsid w:val="008F1CE6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174F3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563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81F5A"/>
    <w:rsid w:val="00F930BD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hyperlink" Target="consultantplus://offline/ref=9194916ABF7E5A2F522133BD32D4115F8A0674B424079191102BA3C44D2C2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hyperlink" Target="consultantplus://offline/ref=9194916ABF7E5A2F522133BD32D4115F8A0C75B528029191102BA3C44D2C2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CB920019191102BA3C44D2C2B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194916ABF7E5A2F522133BD32D4115F8A0D75BF2506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94</TotalTime>
  <Pages>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2017-09-27T10:06:00Z</dcterms:created>
  <dcterms:modified xsi:type="dcterms:W3CDTF">2017-09-27T12:19:00Z</dcterms:modified>
</cp:coreProperties>
</file>