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1133F" w:rsidRDefault="008A4155" w:rsidP="0071064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10649" w:rsidRPr="00710649" w:rsidRDefault="00710649" w:rsidP="00710649">
      <w:pPr>
        <w:jc w:val="center"/>
        <w:rPr>
          <w:sz w:val="32"/>
          <w:szCs w:val="32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25254B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B047E">
        <w:rPr>
          <w:sz w:val="28"/>
          <w:szCs w:val="28"/>
        </w:rPr>
        <w:t>4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5B047E">
        <w:rPr>
          <w:sz w:val="28"/>
          <w:szCs w:val="28"/>
        </w:rPr>
        <w:t>9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 w:rsidR="005B047E">
        <w:rPr>
          <w:sz w:val="32"/>
          <w:szCs w:val="32"/>
        </w:rPr>
        <w:t xml:space="preserve">81   </w:t>
      </w:r>
      <w:r w:rsidR="00AD35D8">
        <w:rPr>
          <w:sz w:val="28"/>
          <w:szCs w:val="28"/>
        </w:rPr>
        <w:t xml:space="preserve">                      </w:t>
      </w:r>
      <w:r w:rsidR="00611479">
        <w:rPr>
          <w:sz w:val="28"/>
          <w:szCs w:val="28"/>
        </w:rPr>
        <w:t xml:space="preserve">      </w:t>
      </w:r>
      <w:r w:rsidR="00AD35D8">
        <w:rPr>
          <w:sz w:val="28"/>
          <w:szCs w:val="28"/>
        </w:rPr>
        <w:t xml:space="preserve">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7855F9" w:rsidRDefault="0081133F" w:rsidP="00EB4FF2">
      <w:pPr>
        <w:jc w:val="center"/>
        <w:rPr>
          <w:sz w:val="28"/>
          <w:szCs w:val="28"/>
        </w:rPr>
      </w:pPr>
    </w:p>
    <w:p w:rsidR="00EB4FF2" w:rsidRDefault="00EB4FF2" w:rsidP="00611479">
      <w:pPr>
        <w:rPr>
          <w:sz w:val="28"/>
          <w:szCs w:val="28"/>
        </w:rPr>
      </w:pPr>
      <w:r w:rsidRPr="00EB4FF2">
        <w:rPr>
          <w:sz w:val="28"/>
          <w:szCs w:val="28"/>
        </w:rPr>
        <w:t xml:space="preserve">О </w:t>
      </w:r>
      <w:r w:rsidR="00611479">
        <w:rPr>
          <w:sz w:val="28"/>
          <w:szCs w:val="28"/>
        </w:rPr>
        <w:t xml:space="preserve">внесении изменений </w:t>
      </w:r>
    </w:p>
    <w:p w:rsidR="00611479" w:rsidRDefault="00611479" w:rsidP="00611479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611479" w:rsidRDefault="00611479" w:rsidP="00611479">
      <w:pPr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</w:p>
    <w:p w:rsidR="00611479" w:rsidRPr="00EB4FF2" w:rsidRDefault="00611479" w:rsidP="00611479">
      <w:pPr>
        <w:rPr>
          <w:sz w:val="28"/>
          <w:szCs w:val="28"/>
        </w:rPr>
      </w:pPr>
      <w:r>
        <w:rPr>
          <w:sz w:val="28"/>
          <w:szCs w:val="28"/>
        </w:rPr>
        <w:t>от 04.05.2016 № 93-1</w:t>
      </w:r>
    </w:p>
    <w:p w:rsidR="004F5B5B" w:rsidRPr="007855F9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</w:t>
      </w:r>
      <w:r w:rsidR="00611479">
        <w:rPr>
          <w:color w:val="000000"/>
          <w:sz w:val="28"/>
          <w:szCs w:val="28"/>
        </w:rPr>
        <w:t xml:space="preserve">связи с необходимостью </w:t>
      </w:r>
      <w:proofErr w:type="gramStart"/>
      <w:r w:rsidR="00611479">
        <w:rPr>
          <w:color w:val="000000"/>
          <w:sz w:val="28"/>
          <w:szCs w:val="28"/>
        </w:rPr>
        <w:t xml:space="preserve">составления проекта бюджета Майорского сельского поселения </w:t>
      </w:r>
      <w:r w:rsidR="007855F9" w:rsidRPr="007855F9">
        <w:rPr>
          <w:bCs/>
          <w:color w:val="000000"/>
          <w:sz w:val="28"/>
          <w:szCs w:val="28"/>
        </w:rPr>
        <w:t>Орловского района</w:t>
      </w:r>
      <w:proofErr w:type="gramEnd"/>
      <w:r w:rsidR="007855F9" w:rsidRPr="007855F9">
        <w:rPr>
          <w:color w:val="000000"/>
          <w:sz w:val="28"/>
          <w:szCs w:val="28"/>
        </w:rPr>
        <w:t xml:space="preserve"> </w:t>
      </w:r>
      <w:r w:rsidR="00611479">
        <w:rPr>
          <w:color w:val="000000"/>
          <w:sz w:val="28"/>
          <w:szCs w:val="28"/>
        </w:rPr>
        <w:t>на 2021 год и на плановый период 2022 и 2023 годов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7855F9" w:rsidRDefault="00AD35D8" w:rsidP="003D75D7">
      <w:pPr>
        <w:jc w:val="both"/>
        <w:rPr>
          <w:color w:val="000000"/>
          <w:sz w:val="28"/>
          <w:szCs w:val="28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</w:t>
      </w:r>
      <w:r w:rsidR="007855F9">
        <w:rPr>
          <w:color w:val="000000"/>
          <w:sz w:val="28"/>
          <w:szCs w:val="28"/>
        </w:rPr>
        <w:t>Внести в постановление Администрации Майорского сельского</w:t>
      </w:r>
      <w:r w:rsidR="00987E75">
        <w:rPr>
          <w:color w:val="000000"/>
          <w:sz w:val="28"/>
          <w:szCs w:val="28"/>
        </w:rPr>
        <w:t xml:space="preserve"> поселения</w:t>
      </w:r>
      <w:r w:rsidR="007855F9">
        <w:rPr>
          <w:color w:val="000000"/>
          <w:sz w:val="28"/>
          <w:szCs w:val="28"/>
        </w:rPr>
        <w:t xml:space="preserve"> от 04.05.2016 № 93-1 «</w:t>
      </w:r>
      <w:r w:rsidR="007855F9" w:rsidRPr="007855F9">
        <w:rPr>
          <w:bCs/>
          <w:color w:val="000000"/>
          <w:sz w:val="28"/>
          <w:szCs w:val="28"/>
        </w:rPr>
        <w:t>О методике и порядке планирования бюджетных ассигнований бюджета Майорского сельского поселения Орловского ра</w:t>
      </w:r>
      <w:r w:rsidR="007855F9">
        <w:rPr>
          <w:bCs/>
          <w:color w:val="000000"/>
          <w:sz w:val="28"/>
          <w:szCs w:val="28"/>
        </w:rPr>
        <w:t>йона»</w:t>
      </w:r>
      <w:r w:rsidR="00AC3D7D" w:rsidRPr="00AC3D7D">
        <w:rPr>
          <w:bCs/>
          <w:color w:val="000000"/>
          <w:sz w:val="28"/>
          <w:szCs w:val="28"/>
        </w:rPr>
        <w:t xml:space="preserve"> » изменения согласно приложению</w:t>
      </w:r>
      <w:r w:rsidR="004F5B5B" w:rsidRPr="001F5244">
        <w:rPr>
          <w:color w:val="000000"/>
          <w:sz w:val="28"/>
          <w:szCs w:val="28"/>
        </w:rPr>
        <w:t>.</w:t>
      </w:r>
    </w:p>
    <w:p w:rsidR="005B047E" w:rsidRPr="005B047E" w:rsidRDefault="005B047E" w:rsidP="005B047E">
      <w:pPr>
        <w:ind w:firstLine="709"/>
        <w:jc w:val="both"/>
        <w:rPr>
          <w:color w:val="000000"/>
          <w:sz w:val="28"/>
          <w:szCs w:val="28"/>
        </w:rPr>
      </w:pPr>
      <w:r w:rsidRPr="005B047E">
        <w:rPr>
          <w:color w:val="000000"/>
          <w:sz w:val="28"/>
          <w:szCs w:val="28"/>
        </w:rPr>
        <w:t>2. Приостановить действие абзацев первого и второго пункта 2 и пункта 3 приложения 1 до 1 января 2021 г.</w:t>
      </w:r>
    </w:p>
    <w:p w:rsidR="005B047E" w:rsidRPr="005B047E" w:rsidRDefault="005B047E" w:rsidP="005B047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5B047E">
        <w:rPr>
          <w:color w:val="000000"/>
          <w:sz w:val="28"/>
          <w:szCs w:val="28"/>
          <w:lang w:bidi="ru-RU"/>
        </w:rPr>
        <w:t xml:space="preserve"> 3. Настоящее постановление вступает в силу с момента его подписания и распространяет свое действие на правоотношения, связанные с формированием предельных </w:t>
      </w:r>
      <w:proofErr w:type="gramStart"/>
      <w:r w:rsidRPr="005B047E">
        <w:rPr>
          <w:color w:val="000000"/>
          <w:sz w:val="28"/>
          <w:szCs w:val="28"/>
          <w:lang w:bidi="ru-RU"/>
        </w:rPr>
        <w:t xml:space="preserve">показателей расходов бюджета </w:t>
      </w:r>
      <w:r>
        <w:rPr>
          <w:color w:val="000000"/>
          <w:sz w:val="28"/>
          <w:szCs w:val="28"/>
          <w:lang w:bidi="ru-RU"/>
        </w:rPr>
        <w:t>Майор</w:t>
      </w:r>
      <w:r w:rsidRPr="005B047E">
        <w:rPr>
          <w:color w:val="000000"/>
          <w:sz w:val="28"/>
          <w:szCs w:val="28"/>
          <w:lang w:bidi="ru-RU"/>
        </w:rPr>
        <w:t>ского сельского поселения Орловского района</w:t>
      </w:r>
      <w:proofErr w:type="gramEnd"/>
      <w:r w:rsidRPr="005B047E">
        <w:rPr>
          <w:color w:val="000000"/>
          <w:sz w:val="28"/>
          <w:szCs w:val="28"/>
          <w:lang w:bidi="ru-RU"/>
        </w:rPr>
        <w:t xml:space="preserve"> на 2021 год и на плановый период 2022 и 2023 годов.</w:t>
      </w:r>
    </w:p>
    <w:p w:rsidR="005B047E" w:rsidRPr="005B047E" w:rsidRDefault="005B047E" w:rsidP="005B047E">
      <w:pPr>
        <w:ind w:firstLine="709"/>
        <w:jc w:val="both"/>
        <w:rPr>
          <w:color w:val="000000"/>
          <w:sz w:val="28"/>
          <w:szCs w:val="28"/>
        </w:rPr>
      </w:pPr>
      <w:r w:rsidRPr="005B047E">
        <w:rPr>
          <w:color w:val="000000"/>
          <w:sz w:val="28"/>
          <w:szCs w:val="28"/>
        </w:rPr>
        <w:t xml:space="preserve">4. </w:t>
      </w:r>
      <w:proofErr w:type="gramStart"/>
      <w:r w:rsidRPr="005B047E">
        <w:rPr>
          <w:color w:val="000000"/>
          <w:sz w:val="28"/>
          <w:szCs w:val="28"/>
        </w:rPr>
        <w:t>Контроль за</w:t>
      </w:r>
      <w:proofErr w:type="gramEnd"/>
      <w:r w:rsidRPr="005B047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7855F9" w:rsidRDefault="007855F9" w:rsidP="004F5B5B">
      <w:pPr>
        <w:ind w:firstLine="709"/>
        <w:jc w:val="both"/>
        <w:rPr>
          <w:color w:val="000000"/>
          <w:sz w:val="28"/>
          <w:szCs w:val="28"/>
        </w:rPr>
      </w:pPr>
    </w:p>
    <w:p w:rsidR="007855F9" w:rsidRDefault="007855F9" w:rsidP="004F5B5B">
      <w:pPr>
        <w:ind w:firstLine="709"/>
        <w:jc w:val="both"/>
        <w:rPr>
          <w:color w:val="000000"/>
          <w:sz w:val="28"/>
          <w:szCs w:val="28"/>
        </w:rPr>
      </w:pPr>
    </w:p>
    <w:p w:rsidR="007855F9" w:rsidRDefault="007855F9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0649" w:rsidRDefault="007106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0649" w:rsidRDefault="007106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0649" w:rsidRDefault="007106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C0068">
        <w:rPr>
          <w:color w:val="000000"/>
          <w:sz w:val="28"/>
          <w:szCs w:val="28"/>
        </w:rPr>
        <w:t>0</w:t>
      </w:r>
      <w:r w:rsidR="005B047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</w:t>
      </w:r>
      <w:r w:rsidR="005B047E">
        <w:rPr>
          <w:color w:val="000000"/>
          <w:sz w:val="28"/>
          <w:szCs w:val="28"/>
        </w:rPr>
        <w:t>9</w:t>
      </w:r>
      <w:r w:rsidR="00F42FE6">
        <w:rPr>
          <w:color w:val="000000"/>
          <w:sz w:val="28"/>
          <w:szCs w:val="28"/>
        </w:rPr>
        <w:t>.2020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5B047E">
        <w:rPr>
          <w:color w:val="000000"/>
          <w:sz w:val="28"/>
          <w:szCs w:val="28"/>
        </w:rPr>
        <w:t>81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AC3D7D" w:rsidRPr="00AC3D7D" w:rsidRDefault="00AC3D7D" w:rsidP="00AC3D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AC3D7D">
        <w:rPr>
          <w:sz w:val="28"/>
          <w:szCs w:val="28"/>
          <w:lang w:bidi="ru-RU"/>
        </w:rPr>
        <w:t>ИЗМЕНЕНИЯ,</w:t>
      </w:r>
    </w:p>
    <w:p w:rsidR="00AC3D7D" w:rsidRPr="00AC3D7D" w:rsidRDefault="00AC3D7D" w:rsidP="00AC3D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AC3D7D">
        <w:rPr>
          <w:sz w:val="28"/>
          <w:szCs w:val="28"/>
          <w:lang w:bidi="ru-RU"/>
        </w:rPr>
        <w:t>вносимые в постановление Администрации Майорского сельского поселения от 04.05.2016  № 93-1 «</w:t>
      </w:r>
      <w:r w:rsidRPr="00AC3D7D">
        <w:rPr>
          <w:bCs/>
          <w:sz w:val="28"/>
          <w:szCs w:val="28"/>
          <w:lang w:bidi="ru-RU"/>
        </w:rPr>
        <w:t xml:space="preserve">О методике и порядке </w:t>
      </w:r>
      <w:proofErr w:type="gramStart"/>
      <w:r w:rsidRPr="00AC3D7D">
        <w:rPr>
          <w:bCs/>
          <w:sz w:val="28"/>
          <w:szCs w:val="28"/>
          <w:lang w:bidi="ru-RU"/>
        </w:rPr>
        <w:t>планирования бюджетных ассигнований бюджета Майорского сельского поселения Орловского района</w:t>
      </w:r>
      <w:proofErr w:type="gramEnd"/>
      <w:r w:rsidRPr="00AC3D7D">
        <w:rPr>
          <w:sz w:val="28"/>
          <w:szCs w:val="28"/>
          <w:lang w:bidi="ru-RU"/>
        </w:rPr>
        <w:t>»</w:t>
      </w:r>
    </w:p>
    <w:p w:rsidR="004F5B5B" w:rsidRDefault="004F5B5B" w:rsidP="00AC3D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1. В приложении 1: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1.1. В пункте 2: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Абзац третий изложить в редакции: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«При формировании предельных </w:t>
      </w:r>
      <w:proofErr w:type="gramStart"/>
      <w:r w:rsidRPr="005B047E">
        <w:rPr>
          <w:sz w:val="28"/>
          <w:szCs w:val="28"/>
          <w:lang w:bidi="ru-RU"/>
        </w:rPr>
        <w:t xml:space="preserve">показателей расходов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 района</w:t>
      </w:r>
      <w:proofErr w:type="gramEnd"/>
      <w:r w:rsidRPr="005B047E">
        <w:rPr>
          <w:sz w:val="28"/>
          <w:szCs w:val="28"/>
          <w:lang w:bidi="ru-RU"/>
        </w:rPr>
        <w:t xml:space="preserve"> на очередной финансовый год и на плановый период необходимо руководствоваться следующими основными подходами:».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Слова «согласно приложениям №№ 1-4 заменить словами «согласно приложениям №№ 1, 11,2, 3, 4».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1.2.Пункт 2.2 изложить в редакции: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«2.2. При формировании предельных </w:t>
      </w:r>
      <w:proofErr w:type="gramStart"/>
      <w:r w:rsidRPr="005B047E">
        <w:rPr>
          <w:sz w:val="28"/>
          <w:szCs w:val="28"/>
          <w:lang w:bidi="ru-RU"/>
        </w:rPr>
        <w:t xml:space="preserve">показателей расходов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 района</w:t>
      </w:r>
      <w:proofErr w:type="gramEnd"/>
      <w:r w:rsidRPr="005B047E">
        <w:rPr>
          <w:sz w:val="28"/>
          <w:szCs w:val="28"/>
          <w:lang w:bidi="ru-RU"/>
        </w:rPr>
        <w:t xml:space="preserve"> на 2021 год и на плановый период 2022 и 2023 годов объем базовых бюджетных ассигнований корректируется с учетом:</w:t>
      </w:r>
    </w:p>
    <w:p w:rsidR="005B047E" w:rsidRPr="005B047E" w:rsidRDefault="005B047E" w:rsidP="005B047E">
      <w:pPr>
        <w:numPr>
          <w:ilvl w:val="2"/>
          <w:numId w:val="3"/>
        </w:numPr>
        <w:ind w:left="0"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Результатов </w:t>
      </w:r>
      <w:proofErr w:type="gramStart"/>
      <w:r w:rsidRPr="005B047E">
        <w:rPr>
          <w:sz w:val="28"/>
          <w:szCs w:val="28"/>
          <w:lang w:bidi="ru-RU"/>
        </w:rPr>
        <w:t xml:space="preserve">исполнения расходов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 района</w:t>
      </w:r>
      <w:proofErr w:type="gramEnd"/>
      <w:r w:rsidRPr="005B047E">
        <w:rPr>
          <w:sz w:val="28"/>
          <w:szCs w:val="28"/>
          <w:lang w:bidi="ru-RU"/>
        </w:rPr>
        <w:t xml:space="preserve"> за отчетный финансовый год с учетом, сложившихся остатков на 1 января текущего года, и изменений плановых ассигнований на 1 июля текущего финансового года.</w:t>
      </w:r>
    </w:p>
    <w:p w:rsidR="005B047E" w:rsidRPr="005B047E" w:rsidRDefault="005B047E" w:rsidP="005B047E">
      <w:pPr>
        <w:numPr>
          <w:ilvl w:val="2"/>
          <w:numId w:val="3"/>
        </w:numPr>
        <w:ind w:left="0"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Уточнения расходов, подлежащих индексации, на прогнозный уровень инфляции (индекс роста потребительских цен) в 2021 году- 4% </w:t>
      </w:r>
      <w:proofErr w:type="gramStart"/>
      <w:r w:rsidRPr="005B047E">
        <w:rPr>
          <w:sz w:val="28"/>
          <w:szCs w:val="28"/>
          <w:lang w:bidi="ru-RU"/>
        </w:rPr>
        <w:t xml:space="preserve">( </w:t>
      </w:r>
      <w:proofErr w:type="gramEnd"/>
      <w:r w:rsidRPr="005B047E">
        <w:rPr>
          <w:sz w:val="28"/>
          <w:szCs w:val="28"/>
          <w:lang w:bidi="ru-RU"/>
        </w:rPr>
        <w:t>в 2022 и 2023 годах – на уровне 2021 года)</w:t>
      </w:r>
    </w:p>
    <w:p w:rsidR="005B047E" w:rsidRPr="005B047E" w:rsidRDefault="005B047E" w:rsidP="005B047E">
      <w:pPr>
        <w:numPr>
          <w:ilvl w:val="2"/>
          <w:numId w:val="3"/>
        </w:numPr>
        <w:ind w:left="0"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Ежегодного уточнения расходов в связи с изменением численности (контингента) получателей социальных выплат и пособий.</w:t>
      </w:r>
    </w:p>
    <w:p w:rsidR="005B047E" w:rsidRPr="005B047E" w:rsidRDefault="005B047E" w:rsidP="005B047E">
      <w:pPr>
        <w:numPr>
          <w:ilvl w:val="2"/>
          <w:numId w:val="3"/>
        </w:numPr>
        <w:ind w:left="0" w:firstLine="709"/>
        <w:jc w:val="both"/>
        <w:rPr>
          <w:sz w:val="28"/>
          <w:szCs w:val="28"/>
          <w:lang w:bidi="ru-RU"/>
        </w:rPr>
      </w:pPr>
      <w:proofErr w:type="gramStart"/>
      <w:r w:rsidRPr="005B047E">
        <w:rPr>
          <w:sz w:val="28"/>
          <w:szCs w:val="28"/>
          <w:lang w:bidi="ru-RU"/>
        </w:rPr>
        <w:t xml:space="preserve">Ежегодного увеличения расходов на реализацию мероприятий «длящегося» характера, расходные обязательства по которым предусмотрены на очередной финансовый год в Решении о бюджете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Орловского района «О внесении изменений в Решении о бюджете «Решение о бюджете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 района на очередной финансовый год и на плановый период».</w:t>
      </w:r>
      <w:proofErr w:type="gramEnd"/>
    </w:p>
    <w:p w:rsidR="005B047E" w:rsidRPr="005B047E" w:rsidRDefault="005B047E" w:rsidP="005B047E">
      <w:pPr>
        <w:numPr>
          <w:ilvl w:val="2"/>
          <w:numId w:val="3"/>
        </w:numPr>
        <w:ind w:left="0"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Сокращения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периода.</w:t>
      </w:r>
    </w:p>
    <w:p w:rsidR="005B047E" w:rsidRPr="005B047E" w:rsidRDefault="005B047E" w:rsidP="005B047E">
      <w:pPr>
        <w:numPr>
          <w:ilvl w:val="2"/>
          <w:numId w:val="3"/>
        </w:numPr>
        <w:ind w:left="0"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lastRenderedPageBreak/>
        <w:t xml:space="preserve">Уточнения расходов на оплату труда в 2021 году (в 2022 и 2023годах - на уровне 2021 года):                                            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в соответствии с Федеральным законом от 19.06.2000 № 82-ФЗ «О минимальном </w:t>
      </w:r>
      <w:proofErr w:type="gramStart"/>
      <w:r w:rsidRPr="005B047E">
        <w:rPr>
          <w:sz w:val="28"/>
          <w:szCs w:val="28"/>
          <w:lang w:bidi="ru-RU"/>
        </w:rPr>
        <w:t>размере оплаты труда</w:t>
      </w:r>
      <w:proofErr w:type="gramEnd"/>
      <w:r w:rsidRPr="005B047E">
        <w:rPr>
          <w:sz w:val="28"/>
          <w:szCs w:val="28"/>
          <w:lang w:bidi="ru-RU"/>
        </w:rPr>
        <w:t>»;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5B047E">
        <w:rPr>
          <w:sz w:val="28"/>
          <w:szCs w:val="28"/>
          <w:lang w:bidi="ru-RU"/>
        </w:rPr>
        <w:t>в связи с необходимостью сохранения соотношения средней заработной платы отдельных категорий работников, установленного Указом Президента Российской Федерации от 07.05.2012 № 597 «О мероприятиях по реализации государственной социальной политики», (далее - указ Президента Российской Федерации),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области;</w:t>
      </w:r>
      <w:proofErr w:type="gramEnd"/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с учетом пропуска (отказа) от индексации с 1 октября 2021 года на оплату труда лиц, замещающих должности муниципальной службы Орловского района, работников муниципальных  учреждений Орловского района, обслуживающего персонала и работников, осуществляющих техническое обеспечение деятельности органов местного самоуправления.</w:t>
      </w:r>
    </w:p>
    <w:p w:rsidR="005B047E" w:rsidRPr="005B047E" w:rsidRDefault="005B047E" w:rsidP="005B047E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bCs/>
          <w:sz w:val="28"/>
          <w:szCs w:val="28"/>
        </w:rPr>
      </w:pPr>
      <w:proofErr w:type="gramStart"/>
      <w:r w:rsidRPr="005B047E">
        <w:rPr>
          <w:sz w:val="28"/>
          <w:szCs w:val="28"/>
          <w:lang w:bidi="ru-RU"/>
        </w:rPr>
        <w:t xml:space="preserve">2.2.7.Уменьшения расходов на сумму оптимизации расходов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Орловского района на очередной финансовый год и первый год планового периода в соответствии с финансовой оценкой (бюджетным эффектом), указанной в постановлении </w:t>
      </w:r>
      <w:r w:rsidRPr="005B047E">
        <w:rPr>
          <w:bCs/>
          <w:sz w:val="28"/>
          <w:szCs w:val="28"/>
          <w:lang w:bidi="ru-RU"/>
        </w:rPr>
        <w:t xml:space="preserve">Администрации </w:t>
      </w:r>
      <w:r>
        <w:rPr>
          <w:bCs/>
          <w:sz w:val="28"/>
          <w:szCs w:val="28"/>
          <w:lang w:bidi="ru-RU"/>
        </w:rPr>
        <w:t>Майор</w:t>
      </w:r>
      <w:r w:rsidRPr="005B047E">
        <w:rPr>
          <w:bCs/>
          <w:sz w:val="28"/>
          <w:szCs w:val="28"/>
          <w:lang w:bidi="ru-RU"/>
        </w:rPr>
        <w:t xml:space="preserve">ского сельского поселения от </w:t>
      </w:r>
      <w:r>
        <w:rPr>
          <w:sz w:val="28"/>
          <w:szCs w:val="28"/>
          <w:lang w:bidi="ru-RU"/>
        </w:rPr>
        <w:t>21</w:t>
      </w:r>
      <w:r w:rsidRPr="005B047E">
        <w:rPr>
          <w:sz w:val="28"/>
          <w:szCs w:val="28"/>
          <w:lang w:bidi="ru-RU"/>
        </w:rPr>
        <w:t>.09.2018 №</w:t>
      </w:r>
      <w:r>
        <w:rPr>
          <w:sz w:val="28"/>
          <w:szCs w:val="28"/>
          <w:lang w:bidi="ru-RU"/>
        </w:rPr>
        <w:t xml:space="preserve"> 105</w:t>
      </w:r>
      <w:r w:rsidRPr="005B047E">
        <w:rPr>
          <w:sz w:val="28"/>
          <w:szCs w:val="28"/>
          <w:lang w:bidi="ru-RU"/>
        </w:rPr>
        <w:t xml:space="preserve"> «</w:t>
      </w:r>
      <w:r w:rsidRPr="00547B17">
        <w:rPr>
          <w:bCs/>
          <w:sz w:val="28"/>
          <w:szCs w:val="28"/>
        </w:rPr>
        <w:t xml:space="preserve">Об  утверждении  Плана   мероприятий по росту доходного потенциала </w:t>
      </w:r>
      <w:r w:rsidRPr="00547B1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Майорское</w:t>
      </w:r>
      <w:r w:rsidRPr="00547B17">
        <w:rPr>
          <w:sz w:val="28"/>
          <w:szCs w:val="28"/>
        </w:rPr>
        <w:t xml:space="preserve"> сельское поселение» до 2020 года</w:t>
      </w:r>
      <w:r w:rsidRPr="005B047E">
        <w:rPr>
          <w:sz w:val="28"/>
          <w:szCs w:val="28"/>
          <w:lang w:bidi="ru-RU"/>
        </w:rPr>
        <w:t xml:space="preserve">, оптимизации расходов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</w:t>
      </w:r>
      <w:proofErr w:type="gramEnd"/>
      <w:r w:rsidRPr="005B047E">
        <w:rPr>
          <w:sz w:val="28"/>
          <w:szCs w:val="28"/>
          <w:lang w:bidi="ru-RU"/>
        </w:rPr>
        <w:t xml:space="preserve"> поселения Орловского района и сокращению муниципального долга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до 2024 года указанной в Постановлении Администрации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от 16.10.2018 №</w:t>
      </w:r>
      <w:r>
        <w:rPr>
          <w:sz w:val="28"/>
          <w:szCs w:val="28"/>
          <w:lang w:bidi="ru-RU"/>
        </w:rPr>
        <w:t xml:space="preserve"> 112</w:t>
      </w:r>
      <w:r w:rsidRPr="005B047E">
        <w:rPr>
          <w:sz w:val="28"/>
          <w:szCs w:val="28"/>
          <w:lang w:bidi="ru-RU"/>
        </w:rPr>
        <w:t xml:space="preserve"> «Об утверждении </w:t>
      </w:r>
      <w:proofErr w:type="gramStart"/>
      <w:r w:rsidRPr="005B047E">
        <w:rPr>
          <w:sz w:val="28"/>
          <w:szCs w:val="28"/>
          <w:lang w:bidi="ru-RU"/>
        </w:rPr>
        <w:t xml:space="preserve">Программы оптимизации расходов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 района</w:t>
      </w:r>
      <w:proofErr w:type="gramEnd"/>
      <w:r w:rsidRPr="005B047E">
        <w:rPr>
          <w:sz w:val="28"/>
          <w:szCs w:val="28"/>
          <w:lang w:bidi="ru-RU"/>
        </w:rPr>
        <w:t xml:space="preserve"> до 2020 года» (с учетом изменений).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2.2.8. Уточнения расходов на содержание зданий и оплату коммунальных </w:t>
      </w:r>
      <w:proofErr w:type="gramStart"/>
      <w:r w:rsidRPr="005B047E">
        <w:rPr>
          <w:sz w:val="28"/>
          <w:szCs w:val="28"/>
          <w:lang w:bidi="ru-RU"/>
        </w:rPr>
        <w:t>услуг</w:t>
      </w:r>
      <w:proofErr w:type="gramEnd"/>
      <w:r w:rsidRPr="005B047E">
        <w:rPr>
          <w:sz w:val="28"/>
          <w:szCs w:val="28"/>
          <w:lang w:bidi="ru-RU"/>
        </w:rPr>
        <w:t xml:space="preserve"> и прочие расходы, в муниципальных учреждениях, финансовое обеспечение которых осуществляется за счет средств бюджета </w:t>
      </w:r>
      <w:r>
        <w:rPr>
          <w:bCs/>
          <w:sz w:val="28"/>
          <w:szCs w:val="28"/>
          <w:lang w:bidi="ru-RU"/>
        </w:rPr>
        <w:t>Майор</w:t>
      </w:r>
      <w:r w:rsidRPr="005B047E">
        <w:rPr>
          <w:bCs/>
          <w:sz w:val="28"/>
          <w:szCs w:val="28"/>
          <w:lang w:bidi="ru-RU"/>
        </w:rPr>
        <w:t xml:space="preserve">ского сельского поселения </w:t>
      </w:r>
      <w:r w:rsidRPr="005B047E">
        <w:rPr>
          <w:sz w:val="28"/>
          <w:szCs w:val="28"/>
          <w:lang w:bidi="ru-RU"/>
        </w:rPr>
        <w:t>Орловского района.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2.2.9. Уменьшения расходов на содержание органов местного самоуправления </w:t>
      </w:r>
      <w:r>
        <w:rPr>
          <w:bCs/>
          <w:sz w:val="28"/>
          <w:szCs w:val="28"/>
          <w:lang w:bidi="ru-RU"/>
        </w:rPr>
        <w:t>Майор</w:t>
      </w:r>
      <w:r w:rsidRPr="005B047E">
        <w:rPr>
          <w:bCs/>
          <w:sz w:val="28"/>
          <w:szCs w:val="28"/>
          <w:lang w:bidi="ru-RU"/>
        </w:rPr>
        <w:t xml:space="preserve">ского сельского поселения </w:t>
      </w:r>
      <w:r w:rsidRPr="005B047E">
        <w:rPr>
          <w:sz w:val="28"/>
          <w:szCs w:val="28"/>
          <w:lang w:bidi="ru-RU"/>
        </w:rPr>
        <w:t xml:space="preserve">Орловского района на объем бюджетных ассигнований, предусмотренный на выплату единовременного пособия </w:t>
      </w:r>
      <w:proofErr w:type="gramStart"/>
      <w:r w:rsidRPr="005B047E">
        <w:rPr>
          <w:sz w:val="28"/>
          <w:szCs w:val="28"/>
          <w:lang w:bidi="ru-RU"/>
        </w:rPr>
        <w:t>за полные годы</w:t>
      </w:r>
      <w:proofErr w:type="gramEnd"/>
      <w:r w:rsidRPr="005B047E">
        <w:rPr>
          <w:sz w:val="28"/>
          <w:szCs w:val="28"/>
          <w:lang w:bidi="ru-RU"/>
        </w:rPr>
        <w:t xml:space="preserve"> стажа муниципальной службы при увольнении муниципального служащего, достигшего пенсионного возраста.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2.2.10. Уточнения расходов на обслуживание муниципального долга </w:t>
      </w:r>
      <w:r>
        <w:rPr>
          <w:bCs/>
          <w:sz w:val="28"/>
          <w:szCs w:val="28"/>
          <w:lang w:bidi="ru-RU"/>
        </w:rPr>
        <w:t>Майор</w:t>
      </w:r>
      <w:r w:rsidRPr="005B047E">
        <w:rPr>
          <w:bCs/>
          <w:sz w:val="28"/>
          <w:szCs w:val="28"/>
          <w:lang w:bidi="ru-RU"/>
        </w:rPr>
        <w:t>ского сельского поселения.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2.2.11. Уточнения условно утвержденных расходов.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2.2.12. Увеличения расходов на формирование резервного фонда бюджета </w:t>
      </w:r>
      <w:r>
        <w:rPr>
          <w:bCs/>
          <w:sz w:val="28"/>
          <w:szCs w:val="28"/>
          <w:lang w:bidi="ru-RU"/>
        </w:rPr>
        <w:t>Майор</w:t>
      </w:r>
      <w:r w:rsidRPr="005B047E">
        <w:rPr>
          <w:bCs/>
          <w:sz w:val="28"/>
          <w:szCs w:val="28"/>
          <w:lang w:bidi="ru-RU"/>
        </w:rPr>
        <w:t xml:space="preserve">ского сельского поселения </w:t>
      </w:r>
      <w:r w:rsidRPr="005B047E">
        <w:rPr>
          <w:sz w:val="28"/>
          <w:szCs w:val="28"/>
          <w:lang w:bidi="ru-RU"/>
        </w:rPr>
        <w:t>Орловского района.</w:t>
      </w:r>
    </w:p>
    <w:p w:rsid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2.2.13. Уменьшения расходов на 10 % за исключением дотации на выравнивание бюджетной обеспеченности муниципальных образований, </w:t>
      </w:r>
      <w:r w:rsidRPr="005B047E">
        <w:rPr>
          <w:sz w:val="28"/>
          <w:szCs w:val="28"/>
          <w:lang w:bidi="ru-RU"/>
        </w:rPr>
        <w:lastRenderedPageBreak/>
        <w:t xml:space="preserve">расходов на оплату труда, на реализацию мер социальной поддержки, расходов, </w:t>
      </w:r>
      <w:proofErr w:type="spellStart"/>
      <w:r w:rsidRPr="005B047E">
        <w:rPr>
          <w:sz w:val="28"/>
          <w:szCs w:val="28"/>
          <w:lang w:bidi="ru-RU"/>
        </w:rPr>
        <w:t>софинансируемых</w:t>
      </w:r>
      <w:proofErr w:type="spellEnd"/>
      <w:r w:rsidRPr="005B047E">
        <w:rPr>
          <w:sz w:val="28"/>
          <w:szCs w:val="28"/>
          <w:lang w:bidi="ru-RU"/>
        </w:rPr>
        <w:t xml:space="preserve"> за счет средств областного бюджета, на формирование резервного фонда Администрации </w:t>
      </w:r>
      <w:r>
        <w:rPr>
          <w:bCs/>
          <w:sz w:val="28"/>
          <w:szCs w:val="28"/>
          <w:lang w:bidi="ru-RU"/>
        </w:rPr>
        <w:t>Майор</w:t>
      </w:r>
      <w:r w:rsidRPr="005B047E">
        <w:rPr>
          <w:bCs/>
          <w:sz w:val="28"/>
          <w:szCs w:val="28"/>
          <w:lang w:bidi="ru-RU"/>
        </w:rPr>
        <w:t>ского сельского поселения</w:t>
      </w:r>
      <w:r w:rsidRPr="005B047E">
        <w:rPr>
          <w:sz w:val="28"/>
          <w:szCs w:val="28"/>
          <w:lang w:bidi="ru-RU"/>
        </w:rPr>
        <w:t xml:space="preserve"> и на обслуживание муниципального долга </w:t>
      </w:r>
      <w:r>
        <w:rPr>
          <w:bCs/>
          <w:sz w:val="28"/>
          <w:szCs w:val="28"/>
          <w:lang w:bidi="ru-RU"/>
        </w:rPr>
        <w:t>Майор</w:t>
      </w:r>
      <w:r w:rsidRPr="005B047E">
        <w:rPr>
          <w:bCs/>
          <w:sz w:val="28"/>
          <w:szCs w:val="28"/>
          <w:lang w:bidi="ru-RU"/>
        </w:rPr>
        <w:t>ского сельского поселения</w:t>
      </w:r>
      <w:proofErr w:type="gramStart"/>
      <w:r w:rsidRPr="005B047E">
        <w:rPr>
          <w:sz w:val="28"/>
          <w:szCs w:val="28"/>
          <w:lang w:bidi="ru-RU"/>
        </w:rPr>
        <w:t>.».</w:t>
      </w:r>
      <w:proofErr w:type="gramEnd"/>
    </w:p>
    <w:p w:rsid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1.3. Пункт 2.3 изложить в редакции: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«2.3. Расходы на строительство, реконструкцию, проведение капитального ремонта, разработку проектной документации и проектно- изыскательские работы планируются по объектам муниципальной собственности Орловского района (за исключением объектов дорожного хозяйства), по которым заключены муниципальные контракты, объявлены конкурсные процедуры по определению поставщика (подрядчика, исполнителя) в рамках предусмотренных бюджетных ассигнований действующим Решением о бюджете Орловского района</w:t>
      </w:r>
      <w:proofErr w:type="gramStart"/>
      <w:r w:rsidRPr="005B047E">
        <w:rPr>
          <w:sz w:val="28"/>
          <w:szCs w:val="28"/>
          <w:lang w:bidi="ru-RU"/>
        </w:rPr>
        <w:t>.».</w:t>
      </w:r>
      <w:proofErr w:type="gramEnd"/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1.4. Пункт 5 изложить в редакции: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bookmarkStart w:id="0" w:name="_GoBack"/>
      <w:bookmarkEnd w:id="0"/>
      <w:r w:rsidRPr="005B047E">
        <w:rPr>
          <w:sz w:val="28"/>
          <w:szCs w:val="28"/>
          <w:lang w:bidi="ru-RU"/>
        </w:rPr>
        <w:t xml:space="preserve">«5. </w:t>
      </w:r>
      <w:proofErr w:type="gramStart"/>
      <w:r w:rsidRPr="005B047E">
        <w:rPr>
          <w:sz w:val="28"/>
          <w:szCs w:val="28"/>
          <w:lang w:bidi="ru-RU"/>
        </w:rPr>
        <w:t xml:space="preserve">Администрация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осуществляет предварительную оценку объемов бюджетных ассигнований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Орловского района на очередной финансовый год и на плановый период, исходя из прогноза налоговых и неналоговых доходов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Орловского района, источников финансирования дефицита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Орловского района и приоритетных направлений социально-экономического развития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на очередной финансовый год и на</w:t>
      </w:r>
      <w:proofErr w:type="gramEnd"/>
      <w:r w:rsidRPr="005B047E">
        <w:rPr>
          <w:sz w:val="28"/>
          <w:szCs w:val="28"/>
          <w:lang w:bidi="ru-RU"/>
        </w:rPr>
        <w:t xml:space="preserve"> плановый период</w:t>
      </w:r>
      <w:proofErr w:type="gramStart"/>
      <w:r w:rsidRPr="005B047E">
        <w:rPr>
          <w:sz w:val="28"/>
          <w:szCs w:val="28"/>
          <w:lang w:bidi="ru-RU"/>
        </w:rPr>
        <w:t>.».</w:t>
      </w:r>
      <w:proofErr w:type="gramEnd"/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2.В приложении 2: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2.1. Подпункт 3.1.4 пункта 3.1 изложить в редакции: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«3.1.4. </w:t>
      </w:r>
      <w:proofErr w:type="gramStart"/>
      <w:r w:rsidRPr="005B047E">
        <w:rPr>
          <w:sz w:val="28"/>
          <w:szCs w:val="28"/>
          <w:lang w:bidi="ru-RU"/>
        </w:rPr>
        <w:t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 – изыскательские работы по объектам муниципальной собственности (без учета бюджетных ассигнований на дорожное хозяйство) на очередной финансовый год и первый год планового периода осуществляется на уровне, не превышающем уровень показателей бюджета</w:t>
      </w:r>
      <w:proofErr w:type="gramEnd"/>
      <w:r w:rsidRPr="005B047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Орловского района, </w:t>
      </w:r>
      <w:proofErr w:type="gramStart"/>
      <w:r w:rsidRPr="005B047E">
        <w:rPr>
          <w:sz w:val="28"/>
          <w:szCs w:val="28"/>
          <w:lang w:bidi="ru-RU"/>
        </w:rPr>
        <w:t>утвержденных</w:t>
      </w:r>
      <w:proofErr w:type="gramEnd"/>
      <w:r w:rsidRPr="005B047E">
        <w:rPr>
          <w:sz w:val="28"/>
          <w:szCs w:val="28"/>
          <w:lang w:bidi="ru-RU"/>
        </w:rPr>
        <w:t xml:space="preserve"> на плановый период действующего Решения о бюджете.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5B047E">
        <w:rPr>
          <w:sz w:val="28"/>
          <w:szCs w:val="28"/>
          <w:lang w:bidi="ru-RU"/>
        </w:rPr>
        <w:t xml:space="preserve"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 – изыскательские работы по объектам муниципальной собственности (без учета бюджетных ассигнований на дорожное хозяйство) на второй год планового периода осуществляется на уровне, не превышающем уровень показателей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</w:t>
      </w:r>
      <w:proofErr w:type="gramEnd"/>
      <w:r w:rsidRPr="005B047E">
        <w:rPr>
          <w:sz w:val="28"/>
          <w:szCs w:val="28"/>
          <w:lang w:bidi="ru-RU"/>
        </w:rPr>
        <w:t xml:space="preserve"> района, </w:t>
      </w:r>
      <w:proofErr w:type="gramStart"/>
      <w:r w:rsidRPr="005B047E">
        <w:rPr>
          <w:sz w:val="28"/>
          <w:szCs w:val="28"/>
          <w:lang w:bidi="ru-RU"/>
        </w:rPr>
        <w:t>утвержденных</w:t>
      </w:r>
      <w:proofErr w:type="gramEnd"/>
      <w:r w:rsidRPr="005B047E">
        <w:rPr>
          <w:sz w:val="28"/>
          <w:szCs w:val="28"/>
          <w:lang w:bidi="ru-RU"/>
        </w:rPr>
        <w:t xml:space="preserve"> на второй год планового периода действующего Решения о бюджете</w:t>
      </w:r>
      <w:r w:rsidRPr="005B047E">
        <w:rPr>
          <w:b/>
          <w:sz w:val="28"/>
          <w:szCs w:val="28"/>
          <w:lang w:bidi="ru-RU"/>
        </w:rPr>
        <w:t>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lastRenderedPageBreak/>
        <w:t>Планирование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муниципальный контракт на выполнение </w:t>
      </w:r>
      <w:proofErr w:type="spellStart"/>
      <w:proofErr w:type="gramStart"/>
      <w:r w:rsidRPr="005B047E">
        <w:rPr>
          <w:sz w:val="28"/>
          <w:szCs w:val="28"/>
          <w:lang w:bidi="ru-RU"/>
        </w:rPr>
        <w:t>строительно</w:t>
      </w:r>
      <w:proofErr w:type="spellEnd"/>
      <w:r w:rsidRPr="005B047E">
        <w:rPr>
          <w:sz w:val="28"/>
          <w:szCs w:val="28"/>
          <w:lang w:bidi="ru-RU"/>
        </w:rPr>
        <w:t xml:space="preserve"> – монтажных</w:t>
      </w:r>
      <w:proofErr w:type="gramEnd"/>
      <w:r w:rsidRPr="005B047E">
        <w:rPr>
          <w:sz w:val="28"/>
          <w:szCs w:val="28"/>
          <w:lang w:bidi="ru-RU"/>
        </w:rPr>
        <w:t xml:space="preserve"> работ (работ по капитальному ремонту объекта);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иные документы, подтверждающие необходимость планирования ассигнований на строительство (реконструкцию, капитальный ремонт) объекта в рамках указанных приоритетных или </w:t>
      </w:r>
      <w:proofErr w:type="spellStart"/>
      <w:r w:rsidRPr="005B047E">
        <w:rPr>
          <w:sz w:val="28"/>
          <w:szCs w:val="28"/>
          <w:lang w:bidi="ru-RU"/>
        </w:rPr>
        <w:t>софинансируемых</w:t>
      </w:r>
      <w:proofErr w:type="spellEnd"/>
      <w:r w:rsidRPr="005B047E">
        <w:rPr>
          <w:sz w:val="28"/>
          <w:szCs w:val="28"/>
          <w:lang w:bidi="ru-RU"/>
        </w:rPr>
        <w:t xml:space="preserve"> из областного бюджета направлений расходов (при наличии);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правовые акты Администрации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 включение в бюджет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 района на очередной финансовый год и плановый период (при планировании ассигнований на второй год планового периода)  сре</w:t>
      </w:r>
      <w:proofErr w:type="gramStart"/>
      <w:r w:rsidRPr="005B047E">
        <w:rPr>
          <w:sz w:val="28"/>
          <w:szCs w:val="28"/>
          <w:lang w:bidi="ru-RU"/>
        </w:rPr>
        <w:t>дств дл</w:t>
      </w:r>
      <w:proofErr w:type="gramEnd"/>
      <w:r w:rsidRPr="005B047E">
        <w:rPr>
          <w:sz w:val="28"/>
          <w:szCs w:val="28"/>
          <w:lang w:bidi="ru-RU"/>
        </w:rPr>
        <w:t xml:space="preserve">я </w:t>
      </w:r>
      <w:proofErr w:type="spellStart"/>
      <w:r w:rsidRPr="005B047E">
        <w:rPr>
          <w:sz w:val="28"/>
          <w:szCs w:val="28"/>
          <w:lang w:bidi="ru-RU"/>
        </w:rPr>
        <w:t>софинансирования</w:t>
      </w:r>
      <w:proofErr w:type="spellEnd"/>
      <w:r w:rsidRPr="005B047E">
        <w:rPr>
          <w:sz w:val="28"/>
          <w:szCs w:val="28"/>
          <w:lang w:bidi="ru-RU"/>
        </w:rPr>
        <w:t xml:space="preserve"> областных средств в случае их предоставления из областного бюджета (для объектов муниципальной собственности).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Планирование бюджетных ассигнований на строительство, реконструкцию и капитальный ремонт вновь начинаемых объектов осуществляется при наличии следующих документов и информации: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положительное заключение экспертизы проектной документации, положительное заключение экспертизы о достоверности определения сметной стоимости, либо распорядительный документ о том, что экспертиза в соответствии с законодательством не требуется;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расчет стоимости в ценах соответствующего финансового года (при наличии); поручение главы Администрации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 выделении средств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 района на строительство (реконструкцию, капитальный ремонт);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документы, подтверждающие необходимость планирования бюджетных ассигнований на строительство (реконструкцию, капитальный ремонт) объекта в рамках указанных приоритетных или </w:t>
      </w:r>
      <w:proofErr w:type="spellStart"/>
      <w:r w:rsidRPr="005B047E">
        <w:rPr>
          <w:sz w:val="28"/>
          <w:szCs w:val="28"/>
          <w:lang w:bidi="ru-RU"/>
        </w:rPr>
        <w:t>софинансируемых</w:t>
      </w:r>
      <w:proofErr w:type="spellEnd"/>
      <w:r w:rsidRPr="005B047E">
        <w:rPr>
          <w:sz w:val="28"/>
          <w:szCs w:val="28"/>
          <w:lang w:bidi="ru-RU"/>
        </w:rPr>
        <w:t xml:space="preserve"> из областного бюджета направлений расходов;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выписка из Единого государственного реестра недвижимости об объекте недвижимости;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правовые акты Администрации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 включение в бюджет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 района на очередной финансовый год и плановый период (при планировании ассигнований на второй год планового периода) сре</w:t>
      </w:r>
      <w:proofErr w:type="gramStart"/>
      <w:r w:rsidRPr="005B047E">
        <w:rPr>
          <w:sz w:val="28"/>
          <w:szCs w:val="28"/>
          <w:lang w:bidi="ru-RU"/>
        </w:rPr>
        <w:t>дств дл</w:t>
      </w:r>
      <w:proofErr w:type="gramEnd"/>
      <w:r w:rsidRPr="005B047E">
        <w:rPr>
          <w:sz w:val="28"/>
          <w:szCs w:val="28"/>
          <w:lang w:bidi="ru-RU"/>
        </w:rPr>
        <w:t xml:space="preserve">я </w:t>
      </w:r>
      <w:proofErr w:type="spellStart"/>
      <w:r w:rsidRPr="005B047E">
        <w:rPr>
          <w:sz w:val="28"/>
          <w:szCs w:val="28"/>
          <w:lang w:bidi="ru-RU"/>
        </w:rPr>
        <w:t>софинансирования</w:t>
      </w:r>
      <w:proofErr w:type="spellEnd"/>
      <w:r w:rsidRPr="005B047E">
        <w:rPr>
          <w:sz w:val="28"/>
          <w:szCs w:val="28"/>
          <w:lang w:bidi="ru-RU"/>
        </w:rPr>
        <w:t xml:space="preserve"> областных средств в случае их предоставления из областного бюджета (для объектов муниципальной собственности).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решения о подготовке и реализации бюджетных инвестиций (для объектов проектирования, реконструкции и строительства);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5B047E">
        <w:rPr>
          <w:sz w:val="28"/>
          <w:szCs w:val="28"/>
          <w:lang w:bidi="ru-RU"/>
        </w:rPr>
        <w:lastRenderedPageBreak/>
        <w:t>информация о застройщике объекта, мощности объекта и его координаты (в градусах в виде десятичной дроби:</w:t>
      </w:r>
      <w:proofErr w:type="gramEnd"/>
      <w:r w:rsidRPr="005B047E">
        <w:rPr>
          <w:sz w:val="28"/>
          <w:szCs w:val="28"/>
          <w:lang w:bidi="ru-RU"/>
        </w:rPr>
        <w:t xml:space="preserve"> ГГ</w:t>
      </w:r>
      <w:proofErr w:type="gramStart"/>
      <w:r w:rsidRPr="005B047E">
        <w:rPr>
          <w:sz w:val="28"/>
          <w:szCs w:val="28"/>
          <w:lang w:bidi="ru-RU"/>
        </w:rPr>
        <w:t>.Г</w:t>
      </w:r>
      <w:proofErr w:type="gramEnd"/>
      <w:r w:rsidRPr="005B047E">
        <w:rPr>
          <w:sz w:val="28"/>
          <w:szCs w:val="28"/>
          <w:lang w:bidi="ru-RU"/>
        </w:rPr>
        <w:t>ГГГГГ).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Планирование бюджетных ассигнований на разработку проектной документации и выполнение проектно-изыскательских работ на строительство, реконструкцию и капитальный ремонт по переходящим и по вновь начинаемым объектам осуществляется при наличии следующих документов и информации: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заключение о достоверности определения сметной стоимости проектных работ;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муниципальный контракт на разработку проектной документации и выполнение проектно-изыскательских работ (при наличии);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 поручение главы Администрации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 выделении средств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 района на разработку проектной (сметной) документации и выполнение проектно- изыскательских работ (для вновь начинаемых объектов);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документы, подтверждающие необходимость планирования бюджетных ассигнований на разработку проектной документации и выполнение проектно - изыскательских работ в рамках указанных приоритетных или </w:t>
      </w:r>
      <w:proofErr w:type="spellStart"/>
      <w:r w:rsidRPr="005B047E">
        <w:rPr>
          <w:sz w:val="28"/>
          <w:szCs w:val="28"/>
          <w:lang w:bidi="ru-RU"/>
        </w:rPr>
        <w:t>софинансируемых</w:t>
      </w:r>
      <w:proofErr w:type="spellEnd"/>
      <w:r w:rsidRPr="005B047E">
        <w:rPr>
          <w:sz w:val="28"/>
          <w:szCs w:val="28"/>
          <w:lang w:bidi="ru-RU"/>
        </w:rPr>
        <w:t xml:space="preserve"> из федерального и областного бюджета направлений расходов (при наличии);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выписка из Единого государственного реестра недвижимости об объекте недвижимости;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правовые акты Администрации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 включении в бюджет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 района на очередной финансовый год и плановый период (при планировании ассигнований на второй год планового периода) сре</w:t>
      </w:r>
      <w:proofErr w:type="gramStart"/>
      <w:r w:rsidRPr="005B047E">
        <w:rPr>
          <w:sz w:val="28"/>
          <w:szCs w:val="28"/>
          <w:lang w:bidi="ru-RU"/>
        </w:rPr>
        <w:t>дств дл</w:t>
      </w:r>
      <w:proofErr w:type="gramEnd"/>
      <w:r w:rsidRPr="005B047E">
        <w:rPr>
          <w:sz w:val="28"/>
          <w:szCs w:val="28"/>
          <w:lang w:bidi="ru-RU"/>
        </w:rPr>
        <w:t xml:space="preserve">я </w:t>
      </w:r>
      <w:proofErr w:type="spellStart"/>
      <w:r w:rsidRPr="005B047E">
        <w:rPr>
          <w:sz w:val="28"/>
          <w:szCs w:val="28"/>
          <w:lang w:bidi="ru-RU"/>
        </w:rPr>
        <w:t>софинансирования</w:t>
      </w:r>
      <w:proofErr w:type="spellEnd"/>
      <w:r w:rsidRPr="005B047E">
        <w:rPr>
          <w:sz w:val="28"/>
          <w:szCs w:val="28"/>
          <w:lang w:bidi="ru-RU"/>
        </w:rPr>
        <w:t xml:space="preserve"> областных средств в случае их предоставления из областного бюджета (для объектов муниципальной собственности);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решения о подготовке и реализации бюджетных инвестиций (для объектов проектирования, реконструкции и строительства);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5B047E">
        <w:rPr>
          <w:sz w:val="28"/>
          <w:szCs w:val="28"/>
          <w:lang w:bidi="ru-RU"/>
        </w:rPr>
        <w:t>информация по вновь начинаемым объектам о застройщике, мощности объекта и его координаты (в градусах в виде десятичной дроби:</w:t>
      </w:r>
      <w:proofErr w:type="gramEnd"/>
      <w:r w:rsidRPr="005B047E">
        <w:rPr>
          <w:sz w:val="28"/>
          <w:szCs w:val="28"/>
          <w:lang w:bidi="ru-RU"/>
        </w:rPr>
        <w:t xml:space="preserve"> ГГ</w:t>
      </w:r>
      <w:proofErr w:type="gramStart"/>
      <w:r w:rsidRPr="005B047E">
        <w:rPr>
          <w:sz w:val="28"/>
          <w:szCs w:val="28"/>
          <w:lang w:bidi="ru-RU"/>
        </w:rPr>
        <w:t>.Г</w:t>
      </w:r>
      <w:proofErr w:type="gramEnd"/>
      <w:r w:rsidRPr="005B047E">
        <w:rPr>
          <w:sz w:val="28"/>
          <w:szCs w:val="28"/>
          <w:lang w:bidi="ru-RU"/>
        </w:rPr>
        <w:t>ГГГГГ).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Расчет планового объема бюджетных ассигнований на дорожное хозяйство на очередной финансовый год и первый год планового периода осуществляется на основе показателей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Орловского района, утвержденных на плановый период действующего Решения о бюджете. Расчет планового объема бюджетных ассигнований на второй год планового периода осуществляется на основе показателей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района, утвержденных на второй год планового периода действующего Решения о  бюджете, с последующей корректировкой их с учетом прогноза поступления доходов в дорожный фонд Орловского района.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Планирование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муниципальный контракт на выполнение </w:t>
      </w:r>
      <w:proofErr w:type="spellStart"/>
      <w:proofErr w:type="gramStart"/>
      <w:r w:rsidRPr="005B047E">
        <w:rPr>
          <w:sz w:val="28"/>
          <w:szCs w:val="28"/>
          <w:lang w:bidi="ru-RU"/>
        </w:rPr>
        <w:t>строительно</w:t>
      </w:r>
      <w:proofErr w:type="spellEnd"/>
      <w:r w:rsidRPr="005B047E">
        <w:rPr>
          <w:sz w:val="28"/>
          <w:szCs w:val="28"/>
          <w:lang w:bidi="ru-RU"/>
        </w:rPr>
        <w:t xml:space="preserve"> - монтажных</w:t>
      </w:r>
      <w:proofErr w:type="gramEnd"/>
      <w:r w:rsidRPr="005B047E">
        <w:rPr>
          <w:sz w:val="28"/>
          <w:szCs w:val="28"/>
          <w:lang w:bidi="ru-RU"/>
        </w:rPr>
        <w:t xml:space="preserve"> работ (работ по капитальному ремонту объекта);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lastRenderedPageBreak/>
        <w:t>договоры о технологическом присоединении, строительном контроле, авторском надзоре и иных видах работ, осуществляемых по объекту капитального строительства, реконструкции, капитального ремонта (при наличии);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иные документы, подтверждающие необходимость планирования ассигнований на строительство (реконструкцию, капитальный ремонт) объекта (при наличии).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Планирование бюджетных ассигнований на строительство, реконструкцию и капитальный ремонт вновь начинаемых объектов, осуществляется при наличии следующих документов и информации: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положительное заключение экспертизы проектной документации, положительное заключение экспертизы о достоверности определения сметной стоимости, либо распорядительный документ о том, что экспертиза в соответствии с законодательством не требуется;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расчет стоимости в ценах соответствующего финансового года;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поручение главы Администрации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 выделении средств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 района на строительство, реконструкцию, капитальный ремонт объекта;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выписка из Единого государственного реестра недвижимости об объекте недвижимости;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документы, подтверждающие необходимость планирования бюджетных ассигнований на строительство, реконструкцию, капитальный ремонт объекта (при наличии);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правовой акт Администрации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 включении в бюджет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 района на очередной финансовый год и плановый период (при планировании ассигнований на второй год планового периода) сре</w:t>
      </w:r>
      <w:proofErr w:type="gramStart"/>
      <w:r w:rsidRPr="005B047E">
        <w:rPr>
          <w:sz w:val="28"/>
          <w:szCs w:val="28"/>
          <w:lang w:bidi="ru-RU"/>
        </w:rPr>
        <w:t>дств дл</w:t>
      </w:r>
      <w:proofErr w:type="gramEnd"/>
      <w:r w:rsidRPr="005B047E">
        <w:rPr>
          <w:sz w:val="28"/>
          <w:szCs w:val="28"/>
          <w:lang w:bidi="ru-RU"/>
        </w:rPr>
        <w:t xml:space="preserve">я </w:t>
      </w:r>
      <w:proofErr w:type="spellStart"/>
      <w:r w:rsidRPr="005B047E">
        <w:rPr>
          <w:sz w:val="28"/>
          <w:szCs w:val="28"/>
          <w:lang w:bidi="ru-RU"/>
        </w:rPr>
        <w:t>софинансирования</w:t>
      </w:r>
      <w:proofErr w:type="spellEnd"/>
      <w:r w:rsidRPr="005B047E">
        <w:rPr>
          <w:sz w:val="28"/>
          <w:szCs w:val="28"/>
          <w:lang w:bidi="ru-RU"/>
        </w:rPr>
        <w:t xml:space="preserve"> областных средств в случае их предоставления из областного бюджета (для объектов муниципальной собственности);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5B047E">
        <w:rPr>
          <w:sz w:val="28"/>
          <w:szCs w:val="28"/>
          <w:lang w:bidi="ru-RU"/>
        </w:rPr>
        <w:t>информация о застройщике, мощности объекта капитального строительства (недвижимого имущества) и его координаты (в градусах в виде десятичной дроби:</w:t>
      </w:r>
      <w:proofErr w:type="gramEnd"/>
      <w:r w:rsidRPr="005B047E">
        <w:rPr>
          <w:sz w:val="28"/>
          <w:szCs w:val="28"/>
          <w:lang w:bidi="ru-RU"/>
        </w:rPr>
        <w:t xml:space="preserve"> ГГ</w:t>
      </w:r>
      <w:proofErr w:type="gramStart"/>
      <w:r w:rsidRPr="005B047E">
        <w:rPr>
          <w:sz w:val="28"/>
          <w:szCs w:val="28"/>
          <w:lang w:bidi="ru-RU"/>
        </w:rPr>
        <w:t>.Г</w:t>
      </w:r>
      <w:proofErr w:type="gramEnd"/>
      <w:r w:rsidRPr="005B047E">
        <w:rPr>
          <w:sz w:val="28"/>
          <w:szCs w:val="28"/>
          <w:lang w:bidi="ru-RU"/>
        </w:rPr>
        <w:t>ГГГГГ).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Планирование бюджетных ассигнований на разработку проектной документации и инженерных изысканий для подготовки проектной документации на строительство, реконструкцию и капитальный ремонт по переходящим и по вновь начинаемым объектам, осуществляется при наличии следующих документов: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заключение о достоверности определения сметной стоимости проектных работ;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муниципальный контракт на разработку проектной документации и инженерных изысканий для подготовки проектной документации (при наличии);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поручение главы Администрации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 выделении средств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Орловского </w:t>
      </w:r>
      <w:r w:rsidRPr="005B047E">
        <w:rPr>
          <w:sz w:val="28"/>
          <w:szCs w:val="28"/>
          <w:lang w:bidi="ru-RU"/>
        </w:rPr>
        <w:lastRenderedPageBreak/>
        <w:t>района на разработку проектной документации и инженерных изысканий для подготовки проектной документации</w:t>
      </w:r>
      <w:proofErr w:type="gramStart"/>
      <w:r w:rsidRPr="005B047E">
        <w:rPr>
          <w:sz w:val="28"/>
          <w:szCs w:val="28"/>
          <w:lang w:bidi="ru-RU"/>
        </w:rPr>
        <w:t xml:space="preserve"> ;</w:t>
      </w:r>
      <w:proofErr w:type="gramEnd"/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документы, подтверждающие необходимость планирования бюджетных ассигнований на разработку проектной документации и инженерных изысканий для подготовки проектной документации (при наличии);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5B047E">
        <w:rPr>
          <w:sz w:val="28"/>
          <w:szCs w:val="28"/>
          <w:lang w:bidi="ru-RU"/>
        </w:rPr>
        <w:t>информация о застройщике, мощности объекта капитального строительства (недвижимого имущества) и его координаты (в градусах в виде десятичной дроби:</w:t>
      </w:r>
      <w:proofErr w:type="gramEnd"/>
      <w:r w:rsidRPr="005B047E">
        <w:rPr>
          <w:sz w:val="28"/>
          <w:szCs w:val="28"/>
          <w:lang w:bidi="ru-RU"/>
        </w:rPr>
        <w:t xml:space="preserve"> ГГ</w:t>
      </w:r>
      <w:proofErr w:type="gramStart"/>
      <w:r w:rsidRPr="005B047E">
        <w:rPr>
          <w:sz w:val="28"/>
          <w:szCs w:val="28"/>
          <w:lang w:bidi="ru-RU"/>
        </w:rPr>
        <w:t>.Г</w:t>
      </w:r>
      <w:proofErr w:type="gramEnd"/>
      <w:r w:rsidRPr="005B047E">
        <w:rPr>
          <w:sz w:val="28"/>
          <w:szCs w:val="28"/>
          <w:lang w:bidi="ru-RU"/>
        </w:rPr>
        <w:t>ГГГГГ).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5B047E">
        <w:rPr>
          <w:sz w:val="28"/>
          <w:szCs w:val="28"/>
          <w:lang w:bidi="ru-RU"/>
        </w:rPr>
        <w:t>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документации,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году.</w:t>
      </w:r>
      <w:proofErr w:type="gramEnd"/>
    </w:p>
    <w:p w:rsidR="005B047E" w:rsidRPr="005B047E" w:rsidRDefault="005B047E" w:rsidP="005B047E">
      <w:pPr>
        <w:ind w:firstLine="709"/>
        <w:jc w:val="both"/>
        <w:rPr>
          <w:bCs/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Расчет планового объема бюджетных ассигнований на капитальный ремонт, ремонт и содержание автомобильных дорог муниципального значения осуществляется в соответствии с постановлением Администрации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об утверждении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3.1.5 пункта 3.1 раздела 3 настоящей Методики</w:t>
      </w:r>
      <w:proofErr w:type="gramStart"/>
      <w:r w:rsidRPr="005B047E">
        <w:rPr>
          <w:sz w:val="28"/>
          <w:szCs w:val="28"/>
          <w:lang w:bidi="ru-RU"/>
        </w:rPr>
        <w:t>.»;</w:t>
      </w:r>
      <w:proofErr w:type="gramEnd"/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2.2. Дополнить подпунктом 3.2.2 следующего содержания: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«3.2.2. Плановый объем бюджетных ассигнований на осуществление полномочий по выплате муниципальной пенсии за выслугу лет лицам, достигшим пенсионного возраста и уволенным с муниципальной службы ежемесячной доплате к пенсии отдельным категориям граждан определяется исходя из анализа фактически осуществленных расходов по данным направлениям в текущем году, а также за два предыдущих отчетных периода</w:t>
      </w:r>
      <w:proofErr w:type="gramStart"/>
      <w:r w:rsidRPr="005B047E">
        <w:rPr>
          <w:sz w:val="28"/>
          <w:szCs w:val="28"/>
          <w:lang w:bidi="ru-RU"/>
        </w:rPr>
        <w:t>.».</w:t>
      </w:r>
      <w:proofErr w:type="gramEnd"/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2.3. Пункт 3.4 приложения 2 изложить в редакции: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 xml:space="preserve">«3.4. </w:t>
      </w:r>
      <w:proofErr w:type="gramStart"/>
      <w:r w:rsidRPr="005B047E">
        <w:rPr>
          <w:sz w:val="28"/>
          <w:szCs w:val="28"/>
          <w:lang w:bidi="ru-RU"/>
        </w:rPr>
        <w:t>Расчет планового объема бюджетных ассигнований на обслуживание муниципального долга осуществляется плановым методом на основании заключенных соглашений (договоров) и планируемых новых заимствований в текущем году, очередном финансовом году и плановом периоде с учетом ограничений, установленных условиями соглашений о предоставлении бюджетных кредитов из областного бюджета, на очередной финансовый год и на плановый период.</w:t>
      </w:r>
      <w:proofErr w:type="gramEnd"/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Расходы на обслуживание бюджетного кредита на пополнение остатков средств на счете бюджета (</w:t>
      </w:r>
      <w:proofErr w:type="spellStart"/>
      <w:r w:rsidRPr="005B047E">
        <w:rPr>
          <w:sz w:val="28"/>
          <w:szCs w:val="28"/>
          <w:lang w:bidi="ru-RU"/>
        </w:rPr>
        <w:t>Б</w:t>
      </w:r>
      <w:r w:rsidRPr="005B047E">
        <w:rPr>
          <w:sz w:val="28"/>
          <w:szCs w:val="28"/>
          <w:vertAlign w:val="subscript"/>
          <w:lang w:bidi="ru-RU"/>
        </w:rPr>
        <w:t>кр</w:t>
      </w:r>
      <w:proofErr w:type="spellEnd"/>
      <w:r w:rsidRPr="005B047E">
        <w:rPr>
          <w:sz w:val="28"/>
          <w:szCs w:val="28"/>
          <w:lang w:bidi="ru-RU"/>
        </w:rPr>
        <w:t>) в очередном финансовом году рассчитываются по формуле: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spellStart"/>
      <w:r w:rsidRPr="005B047E">
        <w:rPr>
          <w:sz w:val="28"/>
          <w:szCs w:val="28"/>
          <w:lang w:bidi="ru-RU"/>
        </w:rPr>
        <w:t>Б</w:t>
      </w:r>
      <w:r w:rsidRPr="005B047E">
        <w:rPr>
          <w:sz w:val="28"/>
          <w:szCs w:val="28"/>
          <w:vertAlign w:val="subscript"/>
          <w:lang w:bidi="ru-RU"/>
        </w:rPr>
        <w:t>кр</w:t>
      </w:r>
      <w:proofErr w:type="spellEnd"/>
      <w:r w:rsidRPr="005B047E">
        <w:rPr>
          <w:sz w:val="28"/>
          <w:szCs w:val="28"/>
          <w:lang w:bidi="ru-RU"/>
        </w:rPr>
        <w:t xml:space="preserve"> = (</w:t>
      </w:r>
      <w:proofErr w:type="spellStart"/>
      <w:r w:rsidRPr="005B047E">
        <w:rPr>
          <w:sz w:val="28"/>
          <w:szCs w:val="28"/>
          <w:lang w:bidi="ru-RU"/>
        </w:rPr>
        <w:t>Р</w:t>
      </w:r>
      <w:r w:rsidRPr="005B047E">
        <w:rPr>
          <w:sz w:val="28"/>
          <w:szCs w:val="28"/>
          <w:vertAlign w:val="subscript"/>
          <w:lang w:bidi="ru-RU"/>
        </w:rPr>
        <w:t>бкр</w:t>
      </w:r>
      <w:proofErr w:type="spellEnd"/>
      <w:r w:rsidRPr="005B047E">
        <w:rPr>
          <w:sz w:val="28"/>
          <w:szCs w:val="28"/>
          <w:lang w:bidi="ru-RU"/>
        </w:rPr>
        <w:t xml:space="preserve"> </w:t>
      </w:r>
      <w:proofErr w:type="spellStart"/>
      <w:r w:rsidRPr="005B047E">
        <w:rPr>
          <w:sz w:val="28"/>
          <w:szCs w:val="28"/>
          <w:lang w:bidi="ru-RU"/>
        </w:rPr>
        <w:t>х</w:t>
      </w:r>
      <w:proofErr w:type="spellEnd"/>
      <w:r w:rsidRPr="005B047E">
        <w:rPr>
          <w:sz w:val="28"/>
          <w:szCs w:val="28"/>
          <w:lang w:bidi="ru-RU"/>
        </w:rPr>
        <w:t xml:space="preserve"> </w:t>
      </w:r>
      <w:proofErr w:type="spellStart"/>
      <w:r w:rsidRPr="005B047E">
        <w:rPr>
          <w:sz w:val="28"/>
          <w:szCs w:val="28"/>
          <w:lang w:bidi="ru-RU"/>
        </w:rPr>
        <w:t>П</w:t>
      </w:r>
      <w:r w:rsidRPr="005B047E">
        <w:rPr>
          <w:sz w:val="28"/>
          <w:szCs w:val="28"/>
          <w:vertAlign w:val="subscript"/>
          <w:lang w:bidi="ru-RU"/>
        </w:rPr>
        <w:t>д</w:t>
      </w:r>
      <w:proofErr w:type="spellEnd"/>
      <w:r w:rsidRPr="005B047E">
        <w:rPr>
          <w:sz w:val="28"/>
          <w:szCs w:val="28"/>
          <w:lang w:bidi="ru-RU"/>
        </w:rPr>
        <w:t xml:space="preserve"> </w:t>
      </w:r>
      <w:proofErr w:type="spellStart"/>
      <w:r w:rsidRPr="005B047E">
        <w:rPr>
          <w:sz w:val="28"/>
          <w:szCs w:val="28"/>
          <w:lang w:bidi="ru-RU"/>
        </w:rPr>
        <w:t>х</w:t>
      </w:r>
      <w:proofErr w:type="spellEnd"/>
      <w:r w:rsidRPr="005B047E">
        <w:rPr>
          <w:sz w:val="28"/>
          <w:szCs w:val="28"/>
          <w:lang w:bidi="ru-RU"/>
        </w:rPr>
        <w:t xml:space="preserve"> </w:t>
      </w:r>
      <w:proofErr w:type="gramStart"/>
      <w:r w:rsidRPr="005B047E">
        <w:rPr>
          <w:sz w:val="28"/>
          <w:szCs w:val="28"/>
          <w:lang w:bidi="ru-RU"/>
        </w:rPr>
        <w:t>П</w:t>
      </w:r>
      <w:proofErr w:type="gramEnd"/>
      <w:r w:rsidRPr="005B047E">
        <w:rPr>
          <w:sz w:val="28"/>
          <w:szCs w:val="28"/>
          <w:vertAlign w:val="subscript"/>
          <w:lang w:bidi="ru-RU"/>
        </w:rPr>
        <w:t>%</w:t>
      </w:r>
      <w:r w:rsidRPr="005B047E">
        <w:rPr>
          <w:sz w:val="28"/>
          <w:szCs w:val="28"/>
          <w:lang w:bidi="ru-RU"/>
        </w:rPr>
        <w:t>) /365 (366) дней, где: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spellStart"/>
      <w:r w:rsidRPr="005B047E">
        <w:rPr>
          <w:sz w:val="28"/>
          <w:szCs w:val="28"/>
          <w:lang w:bidi="ru-RU"/>
        </w:rPr>
        <w:t>Р</w:t>
      </w:r>
      <w:r w:rsidRPr="005B047E">
        <w:rPr>
          <w:sz w:val="28"/>
          <w:szCs w:val="28"/>
          <w:vertAlign w:val="subscript"/>
          <w:lang w:bidi="ru-RU"/>
        </w:rPr>
        <w:t>бкр</w:t>
      </w:r>
      <w:proofErr w:type="spellEnd"/>
      <w:r w:rsidRPr="005B047E">
        <w:rPr>
          <w:sz w:val="28"/>
          <w:szCs w:val="28"/>
          <w:lang w:bidi="ru-RU"/>
        </w:rPr>
        <w:t xml:space="preserve"> – размер привлекаемого бюджетного кредита (5,0 млн. рублей);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spellStart"/>
      <w:r w:rsidRPr="005B047E">
        <w:rPr>
          <w:sz w:val="28"/>
          <w:szCs w:val="28"/>
          <w:lang w:bidi="ru-RU"/>
        </w:rPr>
        <w:t>П</w:t>
      </w:r>
      <w:r w:rsidRPr="005B047E">
        <w:rPr>
          <w:sz w:val="28"/>
          <w:szCs w:val="28"/>
          <w:vertAlign w:val="subscript"/>
          <w:lang w:bidi="ru-RU"/>
        </w:rPr>
        <w:t>д</w:t>
      </w:r>
      <w:proofErr w:type="spellEnd"/>
      <w:r w:rsidRPr="005B047E">
        <w:rPr>
          <w:sz w:val="28"/>
          <w:szCs w:val="28"/>
          <w:lang w:bidi="ru-RU"/>
        </w:rPr>
        <w:t xml:space="preserve"> – период пользования кредитом (180 дней);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5B047E">
        <w:rPr>
          <w:sz w:val="28"/>
          <w:szCs w:val="28"/>
          <w:lang w:bidi="ru-RU"/>
        </w:rPr>
        <w:t>П</w:t>
      </w:r>
      <w:proofErr w:type="gramEnd"/>
      <w:r w:rsidRPr="005B047E">
        <w:rPr>
          <w:sz w:val="28"/>
          <w:szCs w:val="28"/>
          <w:vertAlign w:val="subscript"/>
          <w:lang w:bidi="ru-RU"/>
        </w:rPr>
        <w:t>%</w:t>
      </w:r>
      <w:r w:rsidRPr="005B047E">
        <w:rPr>
          <w:sz w:val="28"/>
          <w:szCs w:val="28"/>
          <w:lang w:bidi="ru-RU"/>
        </w:rPr>
        <w:t xml:space="preserve"> – процентная ставка по бюджетному кредиту (0,1% годовых).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Расходы на обслуживание планируемых к привлечению в текущем году кредитов кредитных организаций (</w:t>
      </w:r>
      <w:proofErr w:type="gramStart"/>
      <w:r w:rsidRPr="005B047E">
        <w:rPr>
          <w:sz w:val="28"/>
          <w:szCs w:val="28"/>
          <w:lang w:bidi="ru-RU"/>
        </w:rPr>
        <w:t>О</w:t>
      </w:r>
      <w:r w:rsidRPr="005B047E">
        <w:rPr>
          <w:sz w:val="28"/>
          <w:szCs w:val="28"/>
          <w:vertAlign w:val="subscript"/>
          <w:lang w:bidi="ru-RU"/>
        </w:rPr>
        <w:t>т</w:t>
      </w:r>
      <w:proofErr w:type="gramEnd"/>
      <w:r w:rsidRPr="005B047E">
        <w:rPr>
          <w:sz w:val="28"/>
          <w:szCs w:val="28"/>
          <w:lang w:bidi="ru-RU"/>
        </w:rPr>
        <w:t>) рассчитываются по формуле: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О</w:t>
      </w:r>
      <w:r w:rsidRPr="005B047E">
        <w:rPr>
          <w:sz w:val="28"/>
          <w:szCs w:val="28"/>
          <w:vertAlign w:val="subscript"/>
          <w:lang w:bidi="ru-RU"/>
        </w:rPr>
        <w:t>т</w:t>
      </w:r>
      <w:r w:rsidRPr="005B047E">
        <w:rPr>
          <w:sz w:val="28"/>
          <w:szCs w:val="28"/>
          <w:lang w:bidi="ru-RU"/>
        </w:rPr>
        <w:t xml:space="preserve"> = (</w:t>
      </w:r>
      <w:proofErr w:type="spellStart"/>
      <w:r w:rsidRPr="005B047E">
        <w:rPr>
          <w:sz w:val="28"/>
          <w:szCs w:val="28"/>
          <w:lang w:bidi="ru-RU"/>
        </w:rPr>
        <w:t>Р</w:t>
      </w:r>
      <w:r w:rsidRPr="005B047E">
        <w:rPr>
          <w:sz w:val="28"/>
          <w:szCs w:val="28"/>
          <w:vertAlign w:val="subscript"/>
          <w:lang w:bidi="ru-RU"/>
        </w:rPr>
        <w:t>к</w:t>
      </w:r>
      <w:proofErr w:type="spellEnd"/>
      <w:r w:rsidRPr="005B047E">
        <w:rPr>
          <w:sz w:val="28"/>
          <w:szCs w:val="28"/>
          <w:lang w:bidi="ru-RU"/>
        </w:rPr>
        <w:t xml:space="preserve"> </w:t>
      </w:r>
      <w:proofErr w:type="spellStart"/>
      <w:r w:rsidRPr="005B047E">
        <w:rPr>
          <w:sz w:val="28"/>
          <w:szCs w:val="28"/>
          <w:lang w:bidi="ru-RU"/>
        </w:rPr>
        <w:t>х</w:t>
      </w:r>
      <w:proofErr w:type="spellEnd"/>
      <w:r w:rsidRPr="005B047E">
        <w:rPr>
          <w:sz w:val="28"/>
          <w:szCs w:val="28"/>
          <w:lang w:bidi="ru-RU"/>
        </w:rPr>
        <w:t xml:space="preserve"> </w:t>
      </w:r>
      <w:proofErr w:type="spellStart"/>
      <w:r w:rsidRPr="005B047E">
        <w:rPr>
          <w:sz w:val="28"/>
          <w:szCs w:val="28"/>
          <w:lang w:bidi="ru-RU"/>
        </w:rPr>
        <w:t>П</w:t>
      </w:r>
      <w:r w:rsidRPr="005B047E">
        <w:rPr>
          <w:sz w:val="28"/>
          <w:szCs w:val="28"/>
          <w:vertAlign w:val="subscript"/>
          <w:lang w:bidi="ru-RU"/>
        </w:rPr>
        <w:t>д</w:t>
      </w:r>
      <w:proofErr w:type="spellEnd"/>
      <w:r w:rsidRPr="005B047E">
        <w:rPr>
          <w:sz w:val="28"/>
          <w:szCs w:val="28"/>
          <w:lang w:bidi="ru-RU"/>
        </w:rPr>
        <w:t xml:space="preserve"> </w:t>
      </w:r>
      <w:proofErr w:type="spellStart"/>
      <w:r w:rsidRPr="005B047E">
        <w:rPr>
          <w:sz w:val="28"/>
          <w:szCs w:val="28"/>
          <w:lang w:bidi="ru-RU"/>
        </w:rPr>
        <w:t>х</w:t>
      </w:r>
      <w:proofErr w:type="spellEnd"/>
      <w:r w:rsidRPr="005B047E">
        <w:rPr>
          <w:sz w:val="28"/>
          <w:szCs w:val="28"/>
          <w:lang w:bidi="ru-RU"/>
        </w:rPr>
        <w:t xml:space="preserve"> </w:t>
      </w:r>
      <w:proofErr w:type="gramStart"/>
      <w:r w:rsidRPr="005B047E">
        <w:rPr>
          <w:sz w:val="28"/>
          <w:szCs w:val="28"/>
          <w:lang w:bidi="ru-RU"/>
        </w:rPr>
        <w:t>Н(</w:t>
      </w:r>
      <w:proofErr w:type="gramEnd"/>
      <w:r w:rsidRPr="005B047E">
        <w:rPr>
          <w:sz w:val="28"/>
          <w:szCs w:val="28"/>
          <w:lang w:bidi="ru-RU"/>
        </w:rPr>
        <w:t>М)</w:t>
      </w:r>
      <w:proofErr w:type="spellStart"/>
      <w:r w:rsidRPr="005B047E">
        <w:rPr>
          <w:sz w:val="28"/>
          <w:szCs w:val="28"/>
          <w:lang w:bidi="ru-RU"/>
        </w:rPr>
        <w:t>Ц</w:t>
      </w:r>
      <w:r w:rsidRPr="005B047E">
        <w:rPr>
          <w:sz w:val="28"/>
          <w:szCs w:val="28"/>
          <w:vertAlign w:val="subscript"/>
          <w:lang w:bidi="ru-RU"/>
        </w:rPr>
        <w:t>к%</w:t>
      </w:r>
      <w:proofErr w:type="spellEnd"/>
      <w:r w:rsidRPr="005B047E">
        <w:rPr>
          <w:sz w:val="28"/>
          <w:szCs w:val="28"/>
          <w:lang w:bidi="ru-RU"/>
        </w:rPr>
        <w:t>) /365 (366) дней, где: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spellStart"/>
      <w:r w:rsidRPr="005B047E">
        <w:rPr>
          <w:sz w:val="28"/>
          <w:szCs w:val="28"/>
          <w:lang w:bidi="ru-RU"/>
        </w:rPr>
        <w:t>Р</w:t>
      </w:r>
      <w:r w:rsidRPr="005B047E">
        <w:rPr>
          <w:sz w:val="28"/>
          <w:szCs w:val="28"/>
          <w:vertAlign w:val="subscript"/>
          <w:lang w:bidi="ru-RU"/>
        </w:rPr>
        <w:t>к</w:t>
      </w:r>
      <w:proofErr w:type="spellEnd"/>
      <w:r w:rsidRPr="005B047E">
        <w:rPr>
          <w:sz w:val="28"/>
          <w:szCs w:val="28"/>
          <w:lang w:bidi="ru-RU"/>
        </w:rPr>
        <w:t xml:space="preserve"> – размер привлекаемого кредита;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spellStart"/>
      <w:r w:rsidRPr="005B047E">
        <w:rPr>
          <w:sz w:val="28"/>
          <w:szCs w:val="28"/>
          <w:lang w:bidi="ru-RU"/>
        </w:rPr>
        <w:t>П</w:t>
      </w:r>
      <w:r w:rsidRPr="005B047E">
        <w:rPr>
          <w:sz w:val="28"/>
          <w:szCs w:val="28"/>
          <w:vertAlign w:val="subscript"/>
          <w:lang w:bidi="ru-RU"/>
        </w:rPr>
        <w:t>д</w:t>
      </w:r>
      <w:proofErr w:type="spellEnd"/>
      <w:r w:rsidRPr="005B047E">
        <w:rPr>
          <w:sz w:val="28"/>
          <w:szCs w:val="28"/>
          <w:lang w:bidi="ru-RU"/>
        </w:rPr>
        <w:t xml:space="preserve"> – период пользования кредитом (365/366 дней);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5B047E">
        <w:rPr>
          <w:sz w:val="28"/>
          <w:szCs w:val="28"/>
          <w:lang w:bidi="ru-RU"/>
        </w:rPr>
        <w:t>Н(</w:t>
      </w:r>
      <w:proofErr w:type="gramEnd"/>
      <w:r w:rsidRPr="005B047E">
        <w:rPr>
          <w:sz w:val="28"/>
          <w:szCs w:val="28"/>
          <w:lang w:bidi="ru-RU"/>
        </w:rPr>
        <w:t>М)</w:t>
      </w:r>
      <w:proofErr w:type="spellStart"/>
      <w:r w:rsidRPr="005B047E">
        <w:rPr>
          <w:sz w:val="28"/>
          <w:szCs w:val="28"/>
          <w:lang w:bidi="ru-RU"/>
        </w:rPr>
        <w:t>Ц</w:t>
      </w:r>
      <w:r w:rsidRPr="005B047E">
        <w:rPr>
          <w:sz w:val="28"/>
          <w:szCs w:val="28"/>
          <w:vertAlign w:val="subscript"/>
          <w:lang w:bidi="ru-RU"/>
        </w:rPr>
        <w:t>к%</w:t>
      </w:r>
      <w:proofErr w:type="spellEnd"/>
      <w:r w:rsidRPr="005B047E">
        <w:rPr>
          <w:sz w:val="28"/>
          <w:szCs w:val="28"/>
          <w:lang w:bidi="ru-RU"/>
        </w:rPr>
        <w:t xml:space="preserve"> – процентная ставка по кредиту (% годовых), рассчитанная: как ключевая ставка, установленная Центральным банком Российской Федерации, увеличенная на 1 процент годовых.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Расходы на обслуживание планируемых к привлечению в очередном финансовом году и плановом периоде кредитов кредитных организаций (О</w:t>
      </w:r>
      <w:r w:rsidRPr="005B047E">
        <w:rPr>
          <w:sz w:val="28"/>
          <w:szCs w:val="28"/>
          <w:vertAlign w:val="subscript"/>
          <w:lang w:bidi="ru-RU"/>
        </w:rPr>
        <w:t>п</w:t>
      </w:r>
      <w:r w:rsidRPr="005B047E">
        <w:rPr>
          <w:sz w:val="28"/>
          <w:szCs w:val="28"/>
          <w:lang w:bidi="ru-RU"/>
        </w:rPr>
        <w:t>) рассчитываются по формуле: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О</w:t>
      </w:r>
      <w:r w:rsidRPr="005B047E">
        <w:rPr>
          <w:sz w:val="28"/>
          <w:szCs w:val="28"/>
          <w:vertAlign w:val="subscript"/>
          <w:lang w:bidi="ru-RU"/>
        </w:rPr>
        <w:t>п</w:t>
      </w:r>
      <w:r w:rsidRPr="005B047E">
        <w:rPr>
          <w:sz w:val="28"/>
          <w:szCs w:val="28"/>
          <w:lang w:bidi="ru-RU"/>
        </w:rPr>
        <w:t xml:space="preserve"> = (</w:t>
      </w:r>
      <w:proofErr w:type="spellStart"/>
      <w:r w:rsidRPr="005B047E">
        <w:rPr>
          <w:sz w:val="28"/>
          <w:szCs w:val="28"/>
          <w:lang w:bidi="ru-RU"/>
        </w:rPr>
        <w:t>Р</w:t>
      </w:r>
      <w:r w:rsidRPr="005B047E">
        <w:rPr>
          <w:sz w:val="28"/>
          <w:szCs w:val="28"/>
          <w:vertAlign w:val="subscript"/>
          <w:lang w:bidi="ru-RU"/>
        </w:rPr>
        <w:t>к</w:t>
      </w:r>
      <w:proofErr w:type="spellEnd"/>
      <w:r w:rsidRPr="005B047E">
        <w:rPr>
          <w:sz w:val="28"/>
          <w:szCs w:val="28"/>
          <w:lang w:bidi="ru-RU"/>
        </w:rPr>
        <w:t xml:space="preserve"> </w:t>
      </w:r>
      <w:proofErr w:type="spellStart"/>
      <w:r w:rsidRPr="005B047E">
        <w:rPr>
          <w:sz w:val="28"/>
          <w:szCs w:val="28"/>
          <w:lang w:bidi="ru-RU"/>
        </w:rPr>
        <w:t>х</w:t>
      </w:r>
      <w:proofErr w:type="spellEnd"/>
      <w:r w:rsidRPr="005B047E">
        <w:rPr>
          <w:sz w:val="28"/>
          <w:szCs w:val="28"/>
          <w:lang w:bidi="ru-RU"/>
        </w:rPr>
        <w:t xml:space="preserve"> </w:t>
      </w:r>
      <w:proofErr w:type="spellStart"/>
      <w:r w:rsidRPr="005B047E">
        <w:rPr>
          <w:sz w:val="28"/>
          <w:szCs w:val="28"/>
          <w:lang w:bidi="ru-RU"/>
        </w:rPr>
        <w:t>П</w:t>
      </w:r>
      <w:r w:rsidRPr="005B047E">
        <w:rPr>
          <w:sz w:val="28"/>
          <w:szCs w:val="28"/>
          <w:vertAlign w:val="subscript"/>
          <w:lang w:bidi="ru-RU"/>
        </w:rPr>
        <w:t>д</w:t>
      </w:r>
      <w:proofErr w:type="spellEnd"/>
      <w:r w:rsidRPr="005B047E">
        <w:rPr>
          <w:sz w:val="28"/>
          <w:szCs w:val="28"/>
          <w:lang w:bidi="ru-RU"/>
        </w:rPr>
        <w:t xml:space="preserve"> </w:t>
      </w:r>
      <w:proofErr w:type="spellStart"/>
      <w:r w:rsidRPr="005B047E">
        <w:rPr>
          <w:sz w:val="28"/>
          <w:szCs w:val="28"/>
          <w:lang w:bidi="ru-RU"/>
        </w:rPr>
        <w:t>х</w:t>
      </w:r>
      <w:proofErr w:type="spellEnd"/>
      <w:r w:rsidRPr="005B047E">
        <w:rPr>
          <w:sz w:val="28"/>
          <w:szCs w:val="28"/>
          <w:lang w:bidi="ru-RU"/>
        </w:rPr>
        <w:t xml:space="preserve"> </w:t>
      </w:r>
      <w:proofErr w:type="gramStart"/>
      <w:r w:rsidRPr="005B047E">
        <w:rPr>
          <w:sz w:val="28"/>
          <w:szCs w:val="28"/>
          <w:lang w:bidi="ru-RU"/>
        </w:rPr>
        <w:t>Н(</w:t>
      </w:r>
      <w:proofErr w:type="gramEnd"/>
      <w:r w:rsidRPr="005B047E">
        <w:rPr>
          <w:sz w:val="28"/>
          <w:szCs w:val="28"/>
          <w:lang w:bidi="ru-RU"/>
        </w:rPr>
        <w:t>М)</w:t>
      </w:r>
      <w:proofErr w:type="spellStart"/>
      <w:r w:rsidRPr="005B047E">
        <w:rPr>
          <w:sz w:val="28"/>
          <w:szCs w:val="28"/>
          <w:lang w:bidi="ru-RU"/>
        </w:rPr>
        <w:t>Ц</w:t>
      </w:r>
      <w:r w:rsidRPr="005B047E">
        <w:rPr>
          <w:sz w:val="28"/>
          <w:szCs w:val="28"/>
          <w:vertAlign w:val="subscript"/>
          <w:lang w:bidi="ru-RU"/>
        </w:rPr>
        <w:t>к%</w:t>
      </w:r>
      <w:proofErr w:type="spellEnd"/>
      <w:r w:rsidRPr="005B047E">
        <w:rPr>
          <w:sz w:val="28"/>
          <w:szCs w:val="28"/>
          <w:lang w:bidi="ru-RU"/>
        </w:rPr>
        <w:t xml:space="preserve">) /365 (366) дней, 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где: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spellStart"/>
      <w:r w:rsidRPr="005B047E">
        <w:rPr>
          <w:sz w:val="28"/>
          <w:szCs w:val="28"/>
          <w:lang w:bidi="ru-RU"/>
        </w:rPr>
        <w:t>Р</w:t>
      </w:r>
      <w:r w:rsidRPr="005B047E">
        <w:rPr>
          <w:sz w:val="28"/>
          <w:szCs w:val="28"/>
          <w:vertAlign w:val="subscript"/>
          <w:lang w:bidi="ru-RU"/>
        </w:rPr>
        <w:t>к</w:t>
      </w:r>
      <w:proofErr w:type="spellEnd"/>
      <w:r w:rsidRPr="005B047E">
        <w:rPr>
          <w:sz w:val="28"/>
          <w:szCs w:val="28"/>
          <w:lang w:bidi="ru-RU"/>
        </w:rPr>
        <w:t xml:space="preserve"> – размер привлекаемого кредита;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spellStart"/>
      <w:r w:rsidRPr="005B047E">
        <w:rPr>
          <w:sz w:val="28"/>
          <w:szCs w:val="28"/>
          <w:lang w:bidi="ru-RU"/>
        </w:rPr>
        <w:t>П</w:t>
      </w:r>
      <w:r w:rsidRPr="005B047E">
        <w:rPr>
          <w:sz w:val="28"/>
          <w:szCs w:val="28"/>
          <w:vertAlign w:val="subscript"/>
          <w:lang w:bidi="ru-RU"/>
        </w:rPr>
        <w:t>д</w:t>
      </w:r>
      <w:proofErr w:type="spellEnd"/>
      <w:r w:rsidRPr="005B047E">
        <w:rPr>
          <w:sz w:val="28"/>
          <w:szCs w:val="28"/>
          <w:lang w:bidi="ru-RU"/>
        </w:rPr>
        <w:t xml:space="preserve"> – период пользования кредитом (дней), рассчитывается исходя из следующих сроков осуществления заимствований: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в очередном финансовом году:</w:t>
      </w:r>
    </w:p>
    <w:p w:rsidR="005B047E" w:rsidRPr="005B047E" w:rsidRDefault="005B047E" w:rsidP="005B047E">
      <w:pPr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с 12 мая – в соответствии с объемами, установленными муниципальными контрактами (кредитными договорами) на оказание услуг по предоставлению кредитов в 2018 году;</w:t>
      </w:r>
    </w:p>
    <w:p w:rsidR="005B047E" w:rsidRPr="005B047E" w:rsidRDefault="005B047E" w:rsidP="005B047E">
      <w:pPr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proofErr w:type="gramStart"/>
      <w:r w:rsidRPr="005B047E">
        <w:rPr>
          <w:sz w:val="28"/>
          <w:szCs w:val="28"/>
          <w:lang w:bidi="ru-RU"/>
        </w:rPr>
        <w:t xml:space="preserve">с 1 декабря – в соответствии с объемами, установленными соглашениями о предоставлении бюджету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 xml:space="preserve">ского сельского поселения Орловского района из областного бюджета бюджетных кредитов для частичного покрытия дефицита бюджета </w:t>
      </w:r>
      <w:r>
        <w:rPr>
          <w:sz w:val="28"/>
          <w:szCs w:val="28"/>
          <w:lang w:bidi="ru-RU"/>
        </w:rPr>
        <w:t>Майор</w:t>
      </w:r>
      <w:r w:rsidRPr="005B047E">
        <w:rPr>
          <w:sz w:val="28"/>
          <w:szCs w:val="28"/>
          <w:lang w:bidi="ru-RU"/>
        </w:rPr>
        <w:t>ского сельского поселения Орловского района;</w:t>
      </w:r>
      <w:proofErr w:type="gramEnd"/>
    </w:p>
    <w:p w:rsidR="005B047E" w:rsidRPr="005B047E" w:rsidRDefault="005B047E" w:rsidP="005B047E">
      <w:pPr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с 1 июля – объем заимствований за вычетом объема кредитов, привлекаемых с 12 мая и 1 декабря;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r w:rsidRPr="005B047E">
        <w:rPr>
          <w:sz w:val="28"/>
          <w:szCs w:val="28"/>
          <w:lang w:bidi="ru-RU"/>
        </w:rPr>
        <w:t>в плановом периоде: – с 1 декабря;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5B047E">
        <w:rPr>
          <w:sz w:val="28"/>
          <w:szCs w:val="28"/>
          <w:lang w:bidi="ru-RU"/>
        </w:rPr>
        <w:t>Н(</w:t>
      </w:r>
      <w:proofErr w:type="gramEnd"/>
      <w:r w:rsidRPr="005B047E">
        <w:rPr>
          <w:sz w:val="28"/>
          <w:szCs w:val="28"/>
          <w:lang w:bidi="ru-RU"/>
        </w:rPr>
        <w:t>М)</w:t>
      </w:r>
      <w:proofErr w:type="spellStart"/>
      <w:r w:rsidRPr="005B047E">
        <w:rPr>
          <w:sz w:val="28"/>
          <w:szCs w:val="28"/>
          <w:lang w:bidi="ru-RU"/>
        </w:rPr>
        <w:t>Ц</w:t>
      </w:r>
      <w:r w:rsidRPr="005B047E">
        <w:rPr>
          <w:sz w:val="28"/>
          <w:szCs w:val="28"/>
          <w:vertAlign w:val="subscript"/>
          <w:lang w:bidi="ru-RU"/>
        </w:rPr>
        <w:t>к%</w:t>
      </w:r>
      <w:proofErr w:type="spellEnd"/>
      <w:r w:rsidRPr="005B047E">
        <w:rPr>
          <w:sz w:val="28"/>
          <w:szCs w:val="28"/>
          <w:lang w:bidi="ru-RU"/>
        </w:rPr>
        <w:t xml:space="preserve"> – процентная ставка по кредиту (% годовых), рассчитанная: как ключевая ставка, установленная Центральным банком Российской Федерации, увеличенная на 1 процент годовых.».</w:t>
      </w:r>
    </w:p>
    <w:p w:rsidR="005B047E" w:rsidRPr="005B047E" w:rsidRDefault="005B047E" w:rsidP="005B047E">
      <w:pPr>
        <w:ind w:firstLine="709"/>
        <w:jc w:val="both"/>
        <w:rPr>
          <w:sz w:val="28"/>
          <w:szCs w:val="28"/>
          <w:lang w:bidi="ru-RU"/>
        </w:rPr>
      </w:pPr>
    </w:p>
    <w:p w:rsidR="00987E75" w:rsidRPr="00987E75" w:rsidRDefault="00987E75" w:rsidP="00987E75">
      <w:pPr>
        <w:ind w:firstLine="709"/>
        <w:jc w:val="both"/>
        <w:rPr>
          <w:sz w:val="28"/>
          <w:szCs w:val="28"/>
        </w:rPr>
      </w:pPr>
    </w:p>
    <w:p w:rsidR="00987E75" w:rsidRPr="00987E75" w:rsidRDefault="00987E75" w:rsidP="00987E75">
      <w:pPr>
        <w:ind w:firstLine="709"/>
        <w:jc w:val="both"/>
        <w:rPr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824BD2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26" w:rsidRDefault="00804626">
      <w:r>
        <w:separator/>
      </w:r>
    </w:p>
  </w:endnote>
  <w:endnote w:type="continuationSeparator" w:id="0">
    <w:p w:rsidR="00804626" w:rsidRDefault="00804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6D3197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6D3197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0649">
      <w:rPr>
        <w:rStyle w:val="a7"/>
        <w:noProof/>
      </w:rPr>
      <w:t>10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26" w:rsidRDefault="00804626">
      <w:r>
        <w:separator/>
      </w:r>
    </w:p>
  </w:footnote>
  <w:footnote w:type="continuationSeparator" w:id="0">
    <w:p w:rsidR="00804626" w:rsidRDefault="00804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0A90"/>
    <w:multiLevelType w:val="multilevel"/>
    <w:tmpl w:val="16FADC86"/>
    <w:lvl w:ilvl="0">
      <w:start w:val="2"/>
      <w:numFmt w:val="decimal"/>
      <w:lvlText w:val="%1"/>
      <w:lvlJc w:val="left"/>
      <w:pPr>
        <w:ind w:left="101" w:hanging="7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" w:hanging="7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1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16"/>
      </w:pPr>
      <w:rPr>
        <w:rFonts w:hint="default"/>
        <w:lang w:val="ru-RU" w:eastAsia="en-US" w:bidi="ar-SA"/>
      </w:rPr>
    </w:lvl>
  </w:abstractNum>
  <w:abstractNum w:abstractNumId="1">
    <w:nsid w:val="3A1C01AB"/>
    <w:multiLevelType w:val="multilevel"/>
    <w:tmpl w:val="584271A2"/>
    <w:lvl w:ilvl="0">
      <w:start w:val="1"/>
      <w:numFmt w:val="decimal"/>
      <w:lvlText w:val="%1."/>
      <w:lvlJc w:val="left"/>
      <w:pPr>
        <w:ind w:left="1103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33" w:hanging="9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740" w:hanging="9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87" w:hanging="9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35" w:hanging="9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9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0" w:hanging="910"/>
      </w:pPr>
      <w:rPr>
        <w:rFonts w:hint="default"/>
        <w:lang w:val="ru-RU" w:eastAsia="ru-RU" w:bidi="ru-RU"/>
      </w:rPr>
    </w:lvl>
  </w:abstractNum>
  <w:abstractNum w:abstractNumId="2">
    <w:nsid w:val="4C76067F"/>
    <w:multiLevelType w:val="hybridMultilevel"/>
    <w:tmpl w:val="DF4E6B2E"/>
    <w:lvl w:ilvl="0" w:tplc="229AF7C2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8E4A0F4C">
      <w:numFmt w:val="bullet"/>
      <w:lvlText w:val="•"/>
      <w:lvlJc w:val="left"/>
      <w:pPr>
        <w:ind w:left="1074" w:hanging="304"/>
      </w:pPr>
      <w:rPr>
        <w:rFonts w:hint="default"/>
        <w:lang w:val="ru-RU" w:eastAsia="ru-RU" w:bidi="ru-RU"/>
      </w:rPr>
    </w:lvl>
    <w:lvl w:ilvl="2" w:tplc="4B92AAC8">
      <w:numFmt w:val="bullet"/>
      <w:lvlText w:val="•"/>
      <w:lvlJc w:val="left"/>
      <w:pPr>
        <w:ind w:left="2049" w:hanging="304"/>
      </w:pPr>
      <w:rPr>
        <w:rFonts w:hint="default"/>
        <w:lang w:val="ru-RU" w:eastAsia="ru-RU" w:bidi="ru-RU"/>
      </w:rPr>
    </w:lvl>
    <w:lvl w:ilvl="3" w:tplc="286AC168">
      <w:numFmt w:val="bullet"/>
      <w:lvlText w:val="•"/>
      <w:lvlJc w:val="left"/>
      <w:pPr>
        <w:ind w:left="3023" w:hanging="304"/>
      </w:pPr>
      <w:rPr>
        <w:rFonts w:hint="default"/>
        <w:lang w:val="ru-RU" w:eastAsia="ru-RU" w:bidi="ru-RU"/>
      </w:rPr>
    </w:lvl>
    <w:lvl w:ilvl="4" w:tplc="36523C00">
      <w:numFmt w:val="bullet"/>
      <w:lvlText w:val="•"/>
      <w:lvlJc w:val="left"/>
      <w:pPr>
        <w:ind w:left="3998" w:hanging="304"/>
      </w:pPr>
      <w:rPr>
        <w:rFonts w:hint="default"/>
        <w:lang w:val="ru-RU" w:eastAsia="ru-RU" w:bidi="ru-RU"/>
      </w:rPr>
    </w:lvl>
    <w:lvl w:ilvl="5" w:tplc="3B405688">
      <w:numFmt w:val="bullet"/>
      <w:lvlText w:val="•"/>
      <w:lvlJc w:val="left"/>
      <w:pPr>
        <w:ind w:left="4973" w:hanging="304"/>
      </w:pPr>
      <w:rPr>
        <w:rFonts w:hint="default"/>
        <w:lang w:val="ru-RU" w:eastAsia="ru-RU" w:bidi="ru-RU"/>
      </w:rPr>
    </w:lvl>
    <w:lvl w:ilvl="6" w:tplc="21B2201A">
      <w:numFmt w:val="bullet"/>
      <w:lvlText w:val="•"/>
      <w:lvlJc w:val="left"/>
      <w:pPr>
        <w:ind w:left="5947" w:hanging="304"/>
      </w:pPr>
      <w:rPr>
        <w:rFonts w:hint="default"/>
        <w:lang w:val="ru-RU" w:eastAsia="ru-RU" w:bidi="ru-RU"/>
      </w:rPr>
    </w:lvl>
    <w:lvl w:ilvl="7" w:tplc="EC32DF44">
      <w:numFmt w:val="bullet"/>
      <w:lvlText w:val="•"/>
      <w:lvlJc w:val="left"/>
      <w:pPr>
        <w:ind w:left="6922" w:hanging="304"/>
      </w:pPr>
      <w:rPr>
        <w:rFonts w:hint="default"/>
        <w:lang w:val="ru-RU" w:eastAsia="ru-RU" w:bidi="ru-RU"/>
      </w:rPr>
    </w:lvl>
    <w:lvl w:ilvl="8" w:tplc="DA6AB51E">
      <w:numFmt w:val="bullet"/>
      <w:lvlText w:val="•"/>
      <w:lvlJc w:val="left"/>
      <w:pPr>
        <w:ind w:left="7896" w:hanging="304"/>
      </w:pPr>
      <w:rPr>
        <w:rFonts w:hint="default"/>
        <w:lang w:val="ru-RU" w:eastAsia="ru-RU" w:bidi="ru-RU"/>
      </w:rPr>
    </w:lvl>
  </w:abstractNum>
  <w:abstractNum w:abstractNumId="3">
    <w:nsid w:val="6F0551DF"/>
    <w:multiLevelType w:val="hybridMultilevel"/>
    <w:tmpl w:val="10063CD0"/>
    <w:lvl w:ilvl="0" w:tplc="5E7C3A66">
      <w:start w:val="1"/>
      <w:numFmt w:val="decimal"/>
      <w:lvlText w:val="%1)"/>
      <w:lvlJc w:val="left"/>
      <w:pPr>
        <w:ind w:left="114" w:hanging="304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D200CAAA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8B85A5A">
      <w:numFmt w:val="bullet"/>
      <w:lvlText w:val="•"/>
      <w:lvlJc w:val="left"/>
      <w:pPr>
        <w:ind w:left="2181" w:hanging="304"/>
      </w:pPr>
      <w:rPr>
        <w:rFonts w:hint="default"/>
        <w:lang w:val="ru-RU" w:eastAsia="ru-RU" w:bidi="ru-RU"/>
      </w:rPr>
    </w:lvl>
    <w:lvl w:ilvl="3" w:tplc="8C32EC6C">
      <w:numFmt w:val="bullet"/>
      <w:lvlText w:val="•"/>
      <w:lvlJc w:val="left"/>
      <w:pPr>
        <w:ind w:left="3211" w:hanging="304"/>
      </w:pPr>
      <w:rPr>
        <w:rFonts w:hint="default"/>
        <w:lang w:val="ru-RU" w:eastAsia="ru-RU" w:bidi="ru-RU"/>
      </w:rPr>
    </w:lvl>
    <w:lvl w:ilvl="4" w:tplc="7EF4BFD6">
      <w:numFmt w:val="bullet"/>
      <w:lvlText w:val="•"/>
      <w:lvlJc w:val="left"/>
      <w:pPr>
        <w:ind w:left="4242" w:hanging="304"/>
      </w:pPr>
      <w:rPr>
        <w:rFonts w:hint="default"/>
        <w:lang w:val="ru-RU" w:eastAsia="ru-RU" w:bidi="ru-RU"/>
      </w:rPr>
    </w:lvl>
    <w:lvl w:ilvl="5" w:tplc="1CEE35C2">
      <w:numFmt w:val="bullet"/>
      <w:lvlText w:val="•"/>
      <w:lvlJc w:val="left"/>
      <w:pPr>
        <w:ind w:left="5273" w:hanging="304"/>
      </w:pPr>
      <w:rPr>
        <w:rFonts w:hint="default"/>
        <w:lang w:val="ru-RU" w:eastAsia="ru-RU" w:bidi="ru-RU"/>
      </w:rPr>
    </w:lvl>
    <w:lvl w:ilvl="6" w:tplc="DE1217DE">
      <w:numFmt w:val="bullet"/>
      <w:lvlText w:val="•"/>
      <w:lvlJc w:val="left"/>
      <w:pPr>
        <w:ind w:left="6303" w:hanging="304"/>
      </w:pPr>
      <w:rPr>
        <w:rFonts w:hint="default"/>
        <w:lang w:val="ru-RU" w:eastAsia="ru-RU" w:bidi="ru-RU"/>
      </w:rPr>
    </w:lvl>
    <w:lvl w:ilvl="7" w:tplc="102CACC0">
      <w:numFmt w:val="bullet"/>
      <w:lvlText w:val="•"/>
      <w:lvlJc w:val="left"/>
      <w:pPr>
        <w:ind w:left="7334" w:hanging="304"/>
      </w:pPr>
      <w:rPr>
        <w:rFonts w:hint="default"/>
        <w:lang w:val="ru-RU" w:eastAsia="ru-RU" w:bidi="ru-RU"/>
      </w:rPr>
    </w:lvl>
    <w:lvl w:ilvl="8" w:tplc="B4723082">
      <w:numFmt w:val="bullet"/>
      <w:lvlText w:val="•"/>
      <w:lvlJc w:val="left"/>
      <w:pPr>
        <w:ind w:left="8364" w:hanging="30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34F52"/>
    <w:rsid w:val="00041C71"/>
    <w:rsid w:val="00045EDC"/>
    <w:rsid w:val="000647B5"/>
    <w:rsid w:val="000650C3"/>
    <w:rsid w:val="00070A74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047E"/>
    <w:rsid w:val="005B15E6"/>
    <w:rsid w:val="005B298A"/>
    <w:rsid w:val="005B630C"/>
    <w:rsid w:val="005C0068"/>
    <w:rsid w:val="005C313A"/>
    <w:rsid w:val="005C70F6"/>
    <w:rsid w:val="005D40C7"/>
    <w:rsid w:val="005E5877"/>
    <w:rsid w:val="00611479"/>
    <w:rsid w:val="00625B5C"/>
    <w:rsid w:val="00662106"/>
    <w:rsid w:val="006626A3"/>
    <w:rsid w:val="006A627A"/>
    <w:rsid w:val="006A7E67"/>
    <w:rsid w:val="006B37FD"/>
    <w:rsid w:val="006B5136"/>
    <w:rsid w:val="006C44DC"/>
    <w:rsid w:val="006D3197"/>
    <w:rsid w:val="006E19BE"/>
    <w:rsid w:val="006E2B26"/>
    <w:rsid w:val="006E5107"/>
    <w:rsid w:val="006F2E31"/>
    <w:rsid w:val="006F444B"/>
    <w:rsid w:val="006F673A"/>
    <w:rsid w:val="007010C1"/>
    <w:rsid w:val="00710649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855F9"/>
    <w:rsid w:val="007B0697"/>
    <w:rsid w:val="007C7EDE"/>
    <w:rsid w:val="007D0E26"/>
    <w:rsid w:val="007D4007"/>
    <w:rsid w:val="007E2261"/>
    <w:rsid w:val="00804626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76860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3709C"/>
    <w:rsid w:val="009539E7"/>
    <w:rsid w:val="00954A7A"/>
    <w:rsid w:val="00967718"/>
    <w:rsid w:val="009711DE"/>
    <w:rsid w:val="00977DCF"/>
    <w:rsid w:val="00981940"/>
    <w:rsid w:val="00981DAC"/>
    <w:rsid w:val="00987E75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C3D7D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197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7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5</cp:revision>
  <cp:lastPrinted>2020-10-08T12:40:00Z</cp:lastPrinted>
  <dcterms:created xsi:type="dcterms:W3CDTF">2020-10-08T06:59:00Z</dcterms:created>
  <dcterms:modified xsi:type="dcterms:W3CDTF">2020-10-08T12:40:00Z</dcterms:modified>
</cp:coreProperties>
</file>